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2CF1D" w14:textId="77777777" w:rsidR="00B032E3" w:rsidRPr="009852C9" w:rsidRDefault="00B032E3" w:rsidP="009852C9">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b/>
          <w:color w:val="000000"/>
          <w:sz w:val="24"/>
          <w:szCs w:val="24"/>
          <w:lang w:val="en-US"/>
        </w:rPr>
      </w:pPr>
      <w:r w:rsidRPr="009852C9">
        <w:rPr>
          <w:rFonts w:ascii="Arial" w:hAnsi="Arial" w:cs="Arial"/>
          <w:b/>
          <w:color w:val="000000"/>
          <w:sz w:val="24"/>
          <w:szCs w:val="24"/>
          <w:lang w:val="en-US"/>
        </w:rPr>
        <w:t>Laois COUNTY COUNCIL</w:t>
      </w:r>
    </w:p>
    <w:p w14:paraId="0DC076E9" w14:textId="77777777" w:rsidR="00B032E3" w:rsidRPr="009852C9" w:rsidRDefault="00B032E3" w:rsidP="009852C9">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b/>
          <w:color w:val="000000"/>
          <w:sz w:val="24"/>
          <w:szCs w:val="24"/>
          <w:lang w:val="en-US"/>
        </w:rPr>
      </w:pPr>
      <w:r w:rsidRPr="009852C9">
        <w:rPr>
          <w:rFonts w:ascii="Arial" w:hAnsi="Arial" w:cs="Arial"/>
          <w:b/>
          <w:color w:val="000000"/>
          <w:sz w:val="24"/>
          <w:szCs w:val="24"/>
          <w:lang w:val="en-US"/>
        </w:rPr>
        <w:t>PLANNING DEPARTMENT</w:t>
      </w:r>
    </w:p>
    <w:p w14:paraId="2B9E8749" w14:textId="77777777" w:rsidR="00B032E3" w:rsidRPr="009852C9" w:rsidRDefault="00B032E3" w:rsidP="009852C9">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rPr>
          <w:rFonts w:ascii="Arial" w:hAnsi="Arial" w:cs="Arial"/>
          <w:b/>
          <w:color w:val="000000"/>
          <w:sz w:val="24"/>
          <w:szCs w:val="24"/>
          <w:lang w:val="en-US"/>
        </w:rPr>
      </w:pPr>
    </w:p>
    <w:p w14:paraId="7BB8CFA9" w14:textId="77777777" w:rsidR="00B032E3" w:rsidRPr="009852C9" w:rsidRDefault="00B032E3" w:rsidP="009852C9">
      <w:pPr>
        <w:pBdr>
          <w:top w:val="double" w:sz="4" w:space="4" w:color="auto" w:shadow="1"/>
          <w:left w:val="double" w:sz="4" w:space="4" w:color="auto" w:shadow="1"/>
          <w:bottom w:val="double" w:sz="4" w:space="5" w:color="auto" w:shadow="1"/>
          <w:right w:val="double" w:sz="4" w:space="3" w:color="auto" w:shadow="1"/>
        </w:pBdr>
        <w:spacing w:after="0" w:line="240" w:lineRule="auto"/>
        <w:contextualSpacing/>
        <w:jc w:val="center"/>
        <w:rPr>
          <w:rFonts w:ascii="Arial" w:hAnsi="Arial" w:cs="Arial"/>
          <w:b/>
          <w:color w:val="000000"/>
          <w:sz w:val="24"/>
          <w:szCs w:val="24"/>
          <w:lang w:val="en-US"/>
        </w:rPr>
      </w:pPr>
      <w:r w:rsidRPr="009852C9">
        <w:rPr>
          <w:rFonts w:ascii="Arial" w:hAnsi="Arial" w:cs="Arial"/>
          <w:b/>
          <w:color w:val="000000"/>
          <w:sz w:val="24"/>
          <w:szCs w:val="24"/>
          <w:lang w:val="en-US"/>
        </w:rPr>
        <w:t xml:space="preserve">EIA Screening Determination </w:t>
      </w:r>
    </w:p>
    <w:p w14:paraId="7C0385EB" w14:textId="44AB47D6" w:rsidR="00B032E3" w:rsidRDefault="00B032E3" w:rsidP="009852C9">
      <w:pPr>
        <w:spacing w:after="0" w:line="240" w:lineRule="auto"/>
        <w:contextualSpacing/>
        <w:rPr>
          <w:rFonts w:ascii="Arial" w:hAnsi="Arial" w:cs="Arial"/>
          <w:sz w:val="24"/>
          <w:szCs w:val="24"/>
          <w:lang w:val="en-US"/>
        </w:rPr>
      </w:pPr>
    </w:p>
    <w:p w14:paraId="79EFB65B" w14:textId="77777777" w:rsidR="009852C9" w:rsidRPr="009852C9" w:rsidRDefault="009852C9" w:rsidP="009852C9">
      <w:pPr>
        <w:spacing w:after="0" w:line="240" w:lineRule="auto"/>
        <w:contextualSpacing/>
        <w:rPr>
          <w:rFonts w:ascii="Arial" w:hAnsi="Arial" w:cs="Arial"/>
          <w:sz w:val="24"/>
          <w:szCs w:val="24"/>
          <w:lang w:val="en-US"/>
        </w:rPr>
      </w:pPr>
    </w:p>
    <w:p w14:paraId="2E358E92" w14:textId="517A6D50" w:rsidR="00B032E3" w:rsidRDefault="00B032E3" w:rsidP="006A398D">
      <w:pPr>
        <w:numPr>
          <w:ilvl w:val="0"/>
          <w:numId w:val="4"/>
        </w:numPr>
        <w:spacing w:after="0"/>
        <w:contextualSpacing/>
        <w:rPr>
          <w:rFonts w:ascii="Arial" w:hAnsi="Arial" w:cs="Arial"/>
          <w:b/>
          <w:sz w:val="24"/>
          <w:szCs w:val="24"/>
          <w:lang w:val="en-US"/>
        </w:rPr>
      </w:pPr>
      <w:r w:rsidRPr="009852C9">
        <w:rPr>
          <w:rFonts w:ascii="Arial" w:hAnsi="Arial" w:cs="Arial"/>
          <w:b/>
          <w:sz w:val="24"/>
          <w:szCs w:val="24"/>
          <w:lang w:val="en-US"/>
        </w:rPr>
        <w:t>Introduction</w:t>
      </w:r>
    </w:p>
    <w:p w14:paraId="60C081CF" w14:textId="77777777" w:rsidR="009852C9" w:rsidRPr="009852C9" w:rsidRDefault="009852C9" w:rsidP="006A398D">
      <w:pPr>
        <w:spacing w:after="0"/>
        <w:ind w:left="720"/>
        <w:contextualSpacing/>
        <w:rPr>
          <w:rFonts w:ascii="Arial" w:hAnsi="Arial" w:cs="Arial"/>
          <w:b/>
          <w:sz w:val="24"/>
          <w:szCs w:val="24"/>
          <w:lang w:val="en-US"/>
        </w:rPr>
      </w:pPr>
    </w:p>
    <w:p w14:paraId="57AB36CD" w14:textId="77777777" w:rsidR="00B032E3" w:rsidRPr="009852C9" w:rsidRDefault="00B032E3" w:rsidP="006A398D">
      <w:pPr>
        <w:spacing w:after="0"/>
        <w:contextualSpacing/>
        <w:jc w:val="both"/>
        <w:rPr>
          <w:rFonts w:ascii="Arial" w:hAnsi="Arial" w:cs="Arial"/>
          <w:sz w:val="24"/>
          <w:szCs w:val="24"/>
          <w:lang w:val="en-US"/>
        </w:rPr>
      </w:pPr>
      <w:r w:rsidRPr="009852C9">
        <w:rPr>
          <w:rFonts w:ascii="Arial" w:hAnsi="Arial" w:cs="Arial"/>
          <w:sz w:val="24"/>
          <w:szCs w:val="24"/>
          <w:lang w:val="en-US"/>
        </w:rPr>
        <w:t xml:space="preserve">This report has been informed by: </w:t>
      </w:r>
    </w:p>
    <w:p w14:paraId="5E62466A" w14:textId="77777777" w:rsidR="00B032E3" w:rsidRPr="009852C9" w:rsidRDefault="00B032E3" w:rsidP="006A398D">
      <w:pPr>
        <w:spacing w:after="0"/>
        <w:contextualSpacing/>
        <w:jc w:val="both"/>
        <w:rPr>
          <w:rFonts w:ascii="Arial" w:hAnsi="Arial" w:cs="Arial"/>
          <w:sz w:val="24"/>
          <w:szCs w:val="24"/>
          <w:lang w:val="en-US"/>
        </w:rPr>
      </w:pPr>
    </w:p>
    <w:p w14:paraId="7B343894" w14:textId="77777777" w:rsidR="00B032E3" w:rsidRPr="009852C9" w:rsidRDefault="00B032E3" w:rsidP="006A398D">
      <w:pPr>
        <w:numPr>
          <w:ilvl w:val="0"/>
          <w:numId w:val="5"/>
        </w:numPr>
        <w:spacing w:after="0"/>
        <w:contextualSpacing/>
        <w:jc w:val="both"/>
        <w:rPr>
          <w:rFonts w:ascii="Arial" w:hAnsi="Arial" w:cs="Arial"/>
          <w:sz w:val="24"/>
          <w:szCs w:val="24"/>
          <w:lang w:val="en-US"/>
        </w:rPr>
      </w:pPr>
      <w:r w:rsidRPr="009852C9">
        <w:rPr>
          <w:rFonts w:ascii="Arial" w:hAnsi="Arial" w:cs="Arial"/>
          <w:sz w:val="24"/>
          <w:szCs w:val="24"/>
          <w:lang w:val="en-US"/>
        </w:rPr>
        <w:t>Schedules 5, 7 and 7A of the Planning and Development Regulations 2001 (as amended</w:t>
      </w:r>
      <w:proofErr w:type="gramStart"/>
      <w:r w:rsidRPr="009852C9">
        <w:rPr>
          <w:rFonts w:ascii="Arial" w:hAnsi="Arial" w:cs="Arial"/>
          <w:sz w:val="24"/>
          <w:szCs w:val="24"/>
          <w:lang w:val="en-US"/>
        </w:rPr>
        <w:t>);</w:t>
      </w:r>
      <w:proofErr w:type="gramEnd"/>
    </w:p>
    <w:p w14:paraId="1D6B916F" w14:textId="77777777" w:rsidR="00B032E3" w:rsidRPr="009852C9" w:rsidRDefault="00B032E3" w:rsidP="006A398D">
      <w:pPr>
        <w:spacing w:after="0"/>
        <w:contextualSpacing/>
        <w:jc w:val="both"/>
        <w:rPr>
          <w:rFonts w:ascii="Arial" w:hAnsi="Arial" w:cs="Arial"/>
          <w:sz w:val="24"/>
          <w:szCs w:val="24"/>
          <w:lang w:val="en-US"/>
        </w:rPr>
      </w:pPr>
    </w:p>
    <w:p w14:paraId="42B718FB" w14:textId="77777777" w:rsidR="00B032E3" w:rsidRPr="009852C9" w:rsidRDefault="00B032E3" w:rsidP="006A398D">
      <w:pPr>
        <w:numPr>
          <w:ilvl w:val="0"/>
          <w:numId w:val="5"/>
        </w:numPr>
        <w:spacing w:after="0"/>
        <w:contextualSpacing/>
        <w:jc w:val="both"/>
        <w:rPr>
          <w:rFonts w:ascii="Arial" w:hAnsi="Arial" w:cs="Arial"/>
          <w:sz w:val="24"/>
          <w:szCs w:val="24"/>
          <w:lang w:val="en-US"/>
        </w:rPr>
      </w:pPr>
      <w:r w:rsidRPr="009852C9">
        <w:rPr>
          <w:rFonts w:ascii="Arial" w:hAnsi="Arial" w:cs="Arial"/>
          <w:sz w:val="24"/>
          <w:szCs w:val="24"/>
          <w:lang w:val="en-US"/>
        </w:rPr>
        <w:t xml:space="preserve">‘Guidelines for Planning Authorities and an </w:t>
      </w:r>
      <w:proofErr w:type="spellStart"/>
      <w:r w:rsidRPr="009852C9">
        <w:rPr>
          <w:rFonts w:ascii="Arial" w:hAnsi="Arial" w:cs="Arial"/>
          <w:sz w:val="24"/>
          <w:szCs w:val="24"/>
          <w:lang w:val="en-US"/>
        </w:rPr>
        <w:t>An</w:t>
      </w:r>
      <w:proofErr w:type="spellEnd"/>
      <w:r w:rsidRPr="009852C9">
        <w:rPr>
          <w:rFonts w:ascii="Arial" w:hAnsi="Arial" w:cs="Arial"/>
          <w:sz w:val="24"/>
          <w:szCs w:val="24"/>
          <w:lang w:val="en-US"/>
        </w:rPr>
        <w:t xml:space="preserve"> Bord </w:t>
      </w:r>
      <w:proofErr w:type="spellStart"/>
      <w:r w:rsidRPr="009852C9">
        <w:rPr>
          <w:rFonts w:ascii="Arial" w:hAnsi="Arial" w:cs="Arial"/>
          <w:sz w:val="24"/>
          <w:szCs w:val="24"/>
          <w:lang w:val="en-US"/>
        </w:rPr>
        <w:t>Pleanala</w:t>
      </w:r>
      <w:proofErr w:type="spellEnd"/>
      <w:r w:rsidRPr="009852C9">
        <w:rPr>
          <w:rFonts w:ascii="Arial" w:hAnsi="Arial" w:cs="Arial"/>
          <w:sz w:val="24"/>
          <w:szCs w:val="24"/>
          <w:lang w:val="en-US"/>
        </w:rPr>
        <w:t xml:space="preserve"> on carrying out Environment Impact Assessment’, issued by the DHPLG (2018); and,</w:t>
      </w:r>
    </w:p>
    <w:p w14:paraId="05461DDE" w14:textId="77777777" w:rsidR="00B032E3" w:rsidRPr="009852C9" w:rsidRDefault="00B032E3" w:rsidP="006A398D">
      <w:pPr>
        <w:spacing w:after="0"/>
        <w:ind w:left="720"/>
        <w:contextualSpacing/>
        <w:rPr>
          <w:rFonts w:ascii="Arial" w:hAnsi="Arial" w:cs="Arial"/>
          <w:sz w:val="24"/>
          <w:szCs w:val="24"/>
          <w:lang w:val="en-US"/>
        </w:rPr>
      </w:pPr>
    </w:p>
    <w:p w14:paraId="6DF48877" w14:textId="77777777" w:rsidR="00B032E3" w:rsidRPr="009852C9" w:rsidRDefault="00B032E3" w:rsidP="006A398D">
      <w:pPr>
        <w:numPr>
          <w:ilvl w:val="0"/>
          <w:numId w:val="5"/>
        </w:numPr>
        <w:spacing w:after="0"/>
        <w:contextualSpacing/>
        <w:jc w:val="both"/>
        <w:rPr>
          <w:rFonts w:ascii="Arial" w:hAnsi="Arial" w:cs="Arial"/>
          <w:sz w:val="24"/>
          <w:szCs w:val="24"/>
          <w:lang w:val="en-US"/>
        </w:rPr>
      </w:pPr>
      <w:r w:rsidRPr="009852C9">
        <w:rPr>
          <w:rFonts w:ascii="Arial" w:hAnsi="Arial" w:cs="Arial"/>
          <w:sz w:val="24"/>
          <w:szCs w:val="24"/>
          <w:lang w:val="en-US"/>
        </w:rPr>
        <w:t>Part VIII planning documents</w:t>
      </w:r>
    </w:p>
    <w:p w14:paraId="539FD01D" w14:textId="77777777" w:rsidR="009852C9" w:rsidRPr="009852C9" w:rsidRDefault="009852C9" w:rsidP="006A398D">
      <w:pPr>
        <w:spacing w:after="0"/>
        <w:contextualSpacing/>
        <w:jc w:val="both"/>
        <w:rPr>
          <w:rFonts w:ascii="Arial" w:hAnsi="Arial" w:cs="Arial"/>
          <w:sz w:val="24"/>
          <w:szCs w:val="24"/>
          <w:lang w:val="en-US"/>
        </w:rPr>
      </w:pPr>
    </w:p>
    <w:p w14:paraId="5BF71848" w14:textId="34FFC393" w:rsidR="00B032E3" w:rsidRDefault="00B032E3" w:rsidP="006A398D">
      <w:pPr>
        <w:numPr>
          <w:ilvl w:val="0"/>
          <w:numId w:val="4"/>
        </w:numPr>
        <w:spacing w:after="0"/>
        <w:contextualSpacing/>
        <w:rPr>
          <w:rFonts w:ascii="Arial" w:hAnsi="Arial" w:cs="Arial"/>
          <w:b/>
          <w:sz w:val="24"/>
          <w:szCs w:val="24"/>
          <w:lang w:val="en-US"/>
        </w:rPr>
      </w:pPr>
      <w:r w:rsidRPr="009852C9">
        <w:rPr>
          <w:rFonts w:ascii="Arial" w:hAnsi="Arial" w:cs="Arial"/>
          <w:b/>
          <w:sz w:val="24"/>
          <w:szCs w:val="24"/>
          <w:lang w:val="en-US"/>
        </w:rPr>
        <w:t>Proposed Development</w:t>
      </w:r>
    </w:p>
    <w:p w14:paraId="52FEAC7A" w14:textId="77777777" w:rsidR="009852C9" w:rsidRPr="009852C9" w:rsidRDefault="009852C9" w:rsidP="006A398D">
      <w:pPr>
        <w:spacing w:after="0"/>
        <w:ind w:left="720"/>
        <w:contextualSpacing/>
        <w:rPr>
          <w:rFonts w:ascii="Arial" w:hAnsi="Arial" w:cs="Arial"/>
          <w:b/>
          <w:sz w:val="24"/>
          <w:szCs w:val="24"/>
          <w:lang w:val="en-US"/>
        </w:rPr>
      </w:pPr>
    </w:p>
    <w:p w14:paraId="2CAC7CE2" w14:textId="2660FED2" w:rsidR="00B032E3" w:rsidRPr="00C46408" w:rsidRDefault="00B032E3" w:rsidP="006A398D">
      <w:pPr>
        <w:spacing w:after="0"/>
        <w:contextualSpacing/>
        <w:jc w:val="both"/>
        <w:rPr>
          <w:rFonts w:ascii="Arial" w:hAnsi="Arial" w:cs="Arial"/>
          <w:sz w:val="24"/>
          <w:szCs w:val="24"/>
        </w:rPr>
      </w:pPr>
      <w:r w:rsidRPr="009852C9">
        <w:rPr>
          <w:rFonts w:ascii="Arial" w:hAnsi="Arial" w:cs="Arial"/>
          <w:sz w:val="24"/>
          <w:szCs w:val="24"/>
        </w:rPr>
        <w:t xml:space="preserve">Laois County Council is proposing to </w:t>
      </w:r>
      <w:r w:rsidR="00C46408">
        <w:rPr>
          <w:rFonts w:ascii="Arial" w:hAnsi="Arial" w:cs="Arial"/>
          <w:sz w:val="24"/>
          <w:szCs w:val="24"/>
        </w:rPr>
        <w:t xml:space="preserve">construct </w:t>
      </w:r>
      <w:r w:rsidR="006A398D">
        <w:rPr>
          <w:rFonts w:ascii="Arial" w:hAnsi="Arial" w:cs="Arial"/>
          <w:sz w:val="24"/>
          <w:szCs w:val="24"/>
        </w:rPr>
        <w:t>67</w:t>
      </w:r>
      <w:r w:rsidR="00C46408">
        <w:rPr>
          <w:rFonts w:ascii="Arial" w:hAnsi="Arial" w:cs="Arial"/>
          <w:sz w:val="24"/>
          <w:szCs w:val="24"/>
        </w:rPr>
        <w:t xml:space="preserve"> no dwellings </w:t>
      </w:r>
      <w:r w:rsidR="00DB0940">
        <w:rPr>
          <w:rFonts w:ascii="Arial" w:hAnsi="Arial" w:cs="Arial"/>
          <w:sz w:val="24"/>
          <w:szCs w:val="24"/>
        </w:rPr>
        <w:t xml:space="preserve">at </w:t>
      </w:r>
      <w:proofErr w:type="spellStart"/>
      <w:r w:rsidR="006A398D">
        <w:rPr>
          <w:rFonts w:ascii="Arial" w:hAnsi="Arial" w:cs="Arial"/>
          <w:sz w:val="24"/>
          <w:szCs w:val="24"/>
        </w:rPr>
        <w:t>Stradbally</w:t>
      </w:r>
      <w:proofErr w:type="spellEnd"/>
      <w:r w:rsidR="006A398D">
        <w:rPr>
          <w:rFonts w:ascii="Arial" w:hAnsi="Arial" w:cs="Arial"/>
          <w:sz w:val="24"/>
          <w:szCs w:val="24"/>
        </w:rPr>
        <w:t xml:space="preserve"> Road</w:t>
      </w:r>
      <w:r w:rsidR="00591C26">
        <w:rPr>
          <w:rFonts w:ascii="Arial" w:hAnsi="Arial" w:cs="Arial"/>
          <w:sz w:val="24"/>
          <w:szCs w:val="24"/>
        </w:rPr>
        <w:t>, Port</w:t>
      </w:r>
      <w:r w:rsidR="006A398D">
        <w:rPr>
          <w:rFonts w:ascii="Arial" w:hAnsi="Arial" w:cs="Arial"/>
          <w:sz w:val="24"/>
          <w:szCs w:val="24"/>
        </w:rPr>
        <w:t>laoise</w:t>
      </w:r>
      <w:r w:rsidR="00591C26">
        <w:rPr>
          <w:rFonts w:ascii="Arial" w:hAnsi="Arial" w:cs="Arial"/>
          <w:sz w:val="24"/>
          <w:szCs w:val="24"/>
        </w:rPr>
        <w:t>,</w:t>
      </w:r>
      <w:r w:rsidR="00DB0940">
        <w:rPr>
          <w:rFonts w:ascii="Arial" w:hAnsi="Arial" w:cs="Arial"/>
          <w:sz w:val="24"/>
          <w:szCs w:val="24"/>
        </w:rPr>
        <w:t xml:space="preserve"> </w:t>
      </w:r>
      <w:r w:rsidRPr="009852C9">
        <w:rPr>
          <w:rFonts w:ascii="Arial" w:hAnsi="Arial" w:cs="Arial"/>
          <w:sz w:val="24"/>
          <w:szCs w:val="24"/>
        </w:rPr>
        <w:t>under</w:t>
      </w:r>
      <w:r w:rsidRPr="009852C9">
        <w:rPr>
          <w:rFonts w:ascii="Arial" w:hAnsi="Arial" w:cs="Arial"/>
          <w:b/>
          <w:sz w:val="24"/>
          <w:szCs w:val="24"/>
        </w:rPr>
        <w:t xml:space="preserve"> </w:t>
      </w:r>
      <w:r w:rsidRPr="009852C9">
        <w:rPr>
          <w:rFonts w:ascii="Arial" w:hAnsi="Arial" w:cs="Arial"/>
          <w:bCs/>
          <w:sz w:val="24"/>
          <w:szCs w:val="24"/>
          <w:lang w:val="en-US"/>
        </w:rPr>
        <w:t>with Part XI, Section 179</w:t>
      </w:r>
      <w:r w:rsidR="00C46408">
        <w:rPr>
          <w:rFonts w:ascii="Arial" w:hAnsi="Arial" w:cs="Arial"/>
          <w:bCs/>
          <w:sz w:val="24"/>
          <w:szCs w:val="24"/>
          <w:lang w:val="en-US"/>
        </w:rPr>
        <w:t>a</w:t>
      </w:r>
      <w:r w:rsidRPr="009852C9">
        <w:rPr>
          <w:rFonts w:ascii="Arial" w:hAnsi="Arial" w:cs="Arial"/>
          <w:bCs/>
          <w:sz w:val="24"/>
          <w:szCs w:val="24"/>
          <w:lang w:val="en-US"/>
        </w:rPr>
        <w:t xml:space="preserve"> of the Planning and Development Act 2000 (as amended and Part VIII of the Planning and Development Regulations 2001 (as amended). </w:t>
      </w:r>
    </w:p>
    <w:p w14:paraId="59FCA57B" w14:textId="618AA020" w:rsidR="00B032E3" w:rsidRPr="009852C9" w:rsidRDefault="00B032E3" w:rsidP="006A398D">
      <w:pPr>
        <w:autoSpaceDE w:val="0"/>
        <w:autoSpaceDN w:val="0"/>
        <w:adjustRightInd w:val="0"/>
        <w:spacing w:after="0"/>
        <w:rPr>
          <w:rFonts w:ascii="Arial" w:hAnsi="Arial" w:cs="Arial"/>
          <w:sz w:val="24"/>
          <w:szCs w:val="24"/>
          <w:lang w:val="en-US"/>
        </w:rPr>
      </w:pPr>
      <w:r w:rsidRPr="009852C9">
        <w:rPr>
          <w:rFonts w:ascii="Arial" w:hAnsi="Arial" w:cs="Arial"/>
          <w:sz w:val="24"/>
          <w:szCs w:val="24"/>
        </w:rPr>
        <w:t xml:space="preserve"> </w:t>
      </w:r>
    </w:p>
    <w:p w14:paraId="6CD4CE6E" w14:textId="7C33BB30" w:rsidR="00AD42CE" w:rsidRDefault="00AD42CE" w:rsidP="006A398D">
      <w:pPr>
        <w:shd w:val="clear" w:color="auto" w:fill="FFFFFF" w:themeFill="background1"/>
        <w:spacing w:after="0"/>
        <w:rPr>
          <w:rFonts w:ascii="Arial" w:hAnsi="Arial" w:cs="Arial"/>
          <w:color w:val="000000" w:themeColor="text1"/>
          <w:sz w:val="24"/>
          <w:szCs w:val="24"/>
        </w:rPr>
      </w:pPr>
      <w:r w:rsidRPr="009852C9">
        <w:rPr>
          <w:rFonts w:ascii="Arial" w:hAnsi="Arial" w:cs="Arial"/>
          <w:color w:val="000000" w:themeColor="text1"/>
          <w:sz w:val="24"/>
          <w:szCs w:val="24"/>
        </w:rPr>
        <w:t>The proposed development will include the following:</w:t>
      </w:r>
    </w:p>
    <w:p w14:paraId="67A123A3" w14:textId="77777777" w:rsidR="009852C9" w:rsidRPr="009852C9" w:rsidRDefault="009852C9" w:rsidP="006A398D">
      <w:pPr>
        <w:shd w:val="clear" w:color="auto" w:fill="FFFFFF" w:themeFill="background1"/>
        <w:spacing w:after="0"/>
        <w:rPr>
          <w:rFonts w:ascii="Arial" w:hAnsi="Arial" w:cs="Arial"/>
          <w:color w:val="000000" w:themeColor="text1"/>
          <w:sz w:val="24"/>
          <w:szCs w:val="24"/>
        </w:rPr>
      </w:pPr>
    </w:p>
    <w:p w14:paraId="3B004CFE" w14:textId="114E595C" w:rsidR="00AD42CE" w:rsidRPr="00591C26" w:rsidRDefault="00C4713A" w:rsidP="006A398D">
      <w:pPr>
        <w:pStyle w:val="Heading2"/>
        <w:numPr>
          <w:ilvl w:val="0"/>
          <w:numId w:val="8"/>
        </w:numPr>
        <w:tabs>
          <w:tab w:val="num" w:pos="360"/>
        </w:tabs>
        <w:spacing w:line="276" w:lineRule="auto"/>
        <w:ind w:left="936" w:hanging="936"/>
        <w:jc w:val="both"/>
        <w:rPr>
          <w:sz w:val="24"/>
          <w:lang w:val="en-US"/>
        </w:rPr>
      </w:pPr>
      <w:r>
        <w:rPr>
          <w:sz w:val="24"/>
          <w:lang w:val="en-US"/>
        </w:rPr>
        <w:t>67</w:t>
      </w:r>
      <w:r w:rsidR="00591C26" w:rsidRPr="00591C26">
        <w:rPr>
          <w:sz w:val="24"/>
          <w:lang w:val="en-US"/>
        </w:rPr>
        <w:t xml:space="preserve"> no. </w:t>
      </w:r>
      <w:r w:rsidR="00524C8E">
        <w:rPr>
          <w:sz w:val="24"/>
          <w:lang w:val="en-US"/>
        </w:rPr>
        <w:t>dwelling units</w:t>
      </w:r>
    </w:p>
    <w:p w14:paraId="494BA438" w14:textId="16318D82" w:rsidR="00B032E3" w:rsidRDefault="001A49DF" w:rsidP="006A398D">
      <w:pPr>
        <w:pStyle w:val="Heading2"/>
        <w:numPr>
          <w:ilvl w:val="0"/>
          <w:numId w:val="8"/>
        </w:numPr>
        <w:tabs>
          <w:tab w:val="num" w:pos="360"/>
        </w:tabs>
        <w:spacing w:after="0" w:line="276" w:lineRule="auto"/>
        <w:ind w:left="936" w:hanging="936"/>
        <w:jc w:val="both"/>
        <w:rPr>
          <w:sz w:val="24"/>
        </w:rPr>
      </w:pPr>
      <w:r>
        <w:rPr>
          <w:sz w:val="24"/>
        </w:rPr>
        <w:t xml:space="preserve">Infrastructural works to accommodate </w:t>
      </w:r>
      <w:r w:rsidR="00F722B7">
        <w:rPr>
          <w:sz w:val="24"/>
        </w:rPr>
        <w:t xml:space="preserve">roads and </w:t>
      </w:r>
      <w:r>
        <w:rPr>
          <w:sz w:val="24"/>
        </w:rPr>
        <w:t>services</w:t>
      </w:r>
      <w:r w:rsidR="0028570F">
        <w:rPr>
          <w:sz w:val="24"/>
        </w:rPr>
        <w:t>.</w:t>
      </w:r>
    </w:p>
    <w:p w14:paraId="396BFF56" w14:textId="2B4B20CB" w:rsidR="00C4713A" w:rsidRPr="001A49DF" w:rsidRDefault="00C4713A" w:rsidP="006A398D">
      <w:pPr>
        <w:pStyle w:val="Heading2"/>
        <w:numPr>
          <w:ilvl w:val="0"/>
          <w:numId w:val="8"/>
        </w:numPr>
        <w:tabs>
          <w:tab w:val="num" w:pos="360"/>
        </w:tabs>
        <w:spacing w:after="0" w:line="276" w:lineRule="auto"/>
        <w:ind w:left="936" w:hanging="936"/>
        <w:jc w:val="both"/>
        <w:rPr>
          <w:sz w:val="24"/>
        </w:rPr>
      </w:pPr>
      <w:r>
        <w:rPr>
          <w:sz w:val="24"/>
        </w:rPr>
        <w:t>Public Open Space</w:t>
      </w:r>
    </w:p>
    <w:p w14:paraId="18EC0AB9" w14:textId="77777777" w:rsidR="009852C9" w:rsidRPr="009852C9" w:rsidRDefault="009852C9" w:rsidP="006A398D">
      <w:pPr>
        <w:spacing w:after="0"/>
        <w:contextualSpacing/>
        <w:jc w:val="both"/>
        <w:rPr>
          <w:rFonts w:ascii="Arial" w:hAnsi="Arial" w:cs="Arial"/>
          <w:sz w:val="24"/>
          <w:szCs w:val="24"/>
          <w:lang w:val="en-US"/>
        </w:rPr>
      </w:pPr>
    </w:p>
    <w:p w14:paraId="75E7E19D" w14:textId="326414FA" w:rsidR="00B032E3" w:rsidRDefault="00B032E3" w:rsidP="006A398D">
      <w:pPr>
        <w:numPr>
          <w:ilvl w:val="0"/>
          <w:numId w:val="4"/>
        </w:numPr>
        <w:autoSpaceDE w:val="0"/>
        <w:autoSpaceDN w:val="0"/>
        <w:adjustRightInd w:val="0"/>
        <w:spacing w:after="0"/>
        <w:contextualSpacing/>
        <w:jc w:val="both"/>
        <w:rPr>
          <w:rFonts w:ascii="Arial" w:eastAsia="Times New Roman" w:hAnsi="Arial" w:cs="Arial"/>
          <w:b/>
          <w:color w:val="000000"/>
          <w:sz w:val="24"/>
          <w:szCs w:val="24"/>
          <w:lang w:val="en-GB" w:eastAsia="en-GB"/>
        </w:rPr>
      </w:pPr>
      <w:r w:rsidRPr="009852C9">
        <w:rPr>
          <w:rFonts w:ascii="Arial" w:eastAsia="Times New Roman" w:hAnsi="Arial" w:cs="Arial"/>
          <w:b/>
          <w:color w:val="000000"/>
          <w:sz w:val="24"/>
          <w:szCs w:val="24"/>
          <w:lang w:val="en-GB" w:eastAsia="en-GB"/>
        </w:rPr>
        <w:t>Legislative Basis for EIA</w:t>
      </w:r>
    </w:p>
    <w:p w14:paraId="44859662" w14:textId="77777777" w:rsidR="009852C9" w:rsidRPr="009852C9" w:rsidRDefault="009852C9" w:rsidP="006A398D">
      <w:pPr>
        <w:autoSpaceDE w:val="0"/>
        <w:autoSpaceDN w:val="0"/>
        <w:adjustRightInd w:val="0"/>
        <w:spacing w:after="0"/>
        <w:ind w:left="720"/>
        <w:contextualSpacing/>
        <w:jc w:val="both"/>
        <w:rPr>
          <w:rFonts w:ascii="Arial" w:eastAsia="Times New Roman" w:hAnsi="Arial" w:cs="Arial"/>
          <w:b/>
          <w:color w:val="000000"/>
          <w:sz w:val="24"/>
          <w:szCs w:val="24"/>
          <w:lang w:val="en-GB" w:eastAsia="en-GB"/>
        </w:rPr>
      </w:pPr>
    </w:p>
    <w:p w14:paraId="5BC74C1B" w14:textId="77777777" w:rsidR="00B032E3" w:rsidRPr="009852C9" w:rsidRDefault="00B032E3" w:rsidP="006A398D">
      <w:pPr>
        <w:autoSpaceDE w:val="0"/>
        <w:autoSpaceDN w:val="0"/>
        <w:adjustRightInd w:val="0"/>
        <w:spacing w:after="0"/>
        <w:contextualSpacing/>
        <w:jc w:val="both"/>
        <w:rPr>
          <w:rFonts w:ascii="Arial" w:eastAsia="Times New Roman" w:hAnsi="Arial" w:cs="Arial"/>
          <w:color w:val="000000"/>
          <w:sz w:val="24"/>
          <w:szCs w:val="24"/>
          <w:lang w:val="en-GB" w:eastAsia="en-GB"/>
        </w:rPr>
      </w:pPr>
      <w:r w:rsidRPr="009852C9">
        <w:rPr>
          <w:rFonts w:ascii="Arial" w:eastAsia="Times New Roman" w:hAnsi="Arial" w:cs="Arial"/>
          <w:color w:val="000000"/>
          <w:sz w:val="24"/>
          <w:szCs w:val="24"/>
          <w:lang w:val="en-GB" w:eastAsia="en-GB"/>
        </w:rPr>
        <w:t xml:space="preserve">EIA is a process by which information about the environmental effects of projects is collected, evaluated and presented in a form that provides a basis for consultation. Decision makers can then take account of these effects when determining </w:t>
      </w:r>
      <w:proofErr w:type="gramStart"/>
      <w:r w:rsidRPr="009852C9">
        <w:rPr>
          <w:rFonts w:ascii="Arial" w:eastAsia="Times New Roman" w:hAnsi="Arial" w:cs="Arial"/>
          <w:color w:val="000000"/>
          <w:sz w:val="24"/>
          <w:szCs w:val="24"/>
          <w:lang w:val="en-GB" w:eastAsia="en-GB"/>
        </w:rPr>
        <w:t>whether or not</w:t>
      </w:r>
      <w:proofErr w:type="gramEnd"/>
      <w:r w:rsidRPr="009852C9">
        <w:rPr>
          <w:rFonts w:ascii="Arial" w:eastAsia="Times New Roman" w:hAnsi="Arial" w:cs="Arial"/>
          <w:color w:val="000000"/>
          <w:sz w:val="24"/>
          <w:szCs w:val="24"/>
          <w:lang w:val="en-GB" w:eastAsia="en-GB"/>
        </w:rPr>
        <w:t xml:space="preserve"> a project should proceed. EIA in Ireland must be carried out in accordance with the requirements of the Planning and Development Act 2000 (as amended), the Planning and Development Regulations 2001 (as amended) and the European Communities (Environmental Impact Assessment) regulations 1989 (as amended) (the EIA Regulations).</w:t>
      </w:r>
    </w:p>
    <w:p w14:paraId="07BF7C42" w14:textId="77777777" w:rsidR="00B032E3" w:rsidRPr="009852C9" w:rsidRDefault="00B032E3" w:rsidP="006A398D">
      <w:pPr>
        <w:autoSpaceDE w:val="0"/>
        <w:autoSpaceDN w:val="0"/>
        <w:adjustRightInd w:val="0"/>
        <w:spacing w:after="0"/>
        <w:contextualSpacing/>
        <w:jc w:val="both"/>
        <w:rPr>
          <w:rFonts w:ascii="Arial" w:eastAsia="Times New Roman" w:hAnsi="Arial" w:cs="Arial"/>
          <w:color w:val="000000"/>
          <w:sz w:val="24"/>
          <w:szCs w:val="24"/>
          <w:lang w:val="en-GB" w:eastAsia="en-GB"/>
        </w:rPr>
      </w:pPr>
    </w:p>
    <w:p w14:paraId="580E9849" w14:textId="77777777" w:rsidR="00B032E3" w:rsidRPr="009852C9" w:rsidRDefault="00B032E3" w:rsidP="006A398D">
      <w:pPr>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 xml:space="preserve">This legislation sets down the types of projects that may require an Environmental Impact Assessment Report (EIAR). Part 1 in Schedule 5 of the Planning and Development Regulations 2001 (amended) defines mandatory projects that require an EIAR and Part 2 of the same schedule defines projects that are assessed </w:t>
      </w:r>
      <w:proofErr w:type="gramStart"/>
      <w:r w:rsidRPr="009852C9">
        <w:rPr>
          <w:rFonts w:ascii="Arial" w:hAnsi="Arial" w:cs="Arial"/>
          <w:sz w:val="24"/>
          <w:szCs w:val="24"/>
          <w:lang w:val="en-US"/>
        </w:rPr>
        <w:t>on the basis of</w:t>
      </w:r>
      <w:proofErr w:type="gramEnd"/>
      <w:r w:rsidRPr="009852C9">
        <w:rPr>
          <w:rFonts w:ascii="Arial" w:hAnsi="Arial" w:cs="Arial"/>
          <w:sz w:val="24"/>
          <w:szCs w:val="24"/>
          <w:lang w:val="en-US"/>
        </w:rPr>
        <w:t xml:space="preserve"> set mandatory thresholds for each of the project classes.</w:t>
      </w:r>
    </w:p>
    <w:p w14:paraId="42F51E15" w14:textId="77777777" w:rsidR="00B032E3" w:rsidRPr="009852C9" w:rsidRDefault="00B032E3" w:rsidP="006A398D">
      <w:pPr>
        <w:autoSpaceDE w:val="0"/>
        <w:autoSpaceDN w:val="0"/>
        <w:adjustRightInd w:val="0"/>
        <w:spacing w:after="0"/>
        <w:contextualSpacing/>
        <w:jc w:val="both"/>
        <w:rPr>
          <w:rFonts w:ascii="Arial" w:hAnsi="Arial" w:cs="Arial"/>
          <w:sz w:val="24"/>
          <w:szCs w:val="24"/>
          <w:lang w:val="en-US"/>
        </w:rPr>
      </w:pPr>
    </w:p>
    <w:p w14:paraId="3B5A5EA7" w14:textId="32389AA6" w:rsidR="00B032E3" w:rsidRPr="006A398D" w:rsidRDefault="00B032E3" w:rsidP="006A398D">
      <w:pPr>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 xml:space="preserve">In addition to Part 1 and Part 2 projects as referred to above, there are also sub-threshold projects. These projects may require the submission of an EIAR depending on individual assessments in accordance with certain criteria. They can be </w:t>
      </w:r>
      <w:proofErr w:type="spellStart"/>
      <w:r w:rsidRPr="009852C9">
        <w:rPr>
          <w:rFonts w:ascii="Arial" w:hAnsi="Arial" w:cs="Arial"/>
          <w:sz w:val="24"/>
          <w:szCs w:val="24"/>
          <w:lang w:val="en-US"/>
        </w:rPr>
        <w:t>categorised</w:t>
      </w:r>
      <w:proofErr w:type="spellEnd"/>
      <w:r w:rsidRPr="009852C9">
        <w:rPr>
          <w:rFonts w:ascii="Arial" w:hAnsi="Arial" w:cs="Arial"/>
          <w:sz w:val="24"/>
          <w:szCs w:val="24"/>
          <w:lang w:val="en-US"/>
        </w:rPr>
        <w:t xml:space="preserve"> by thresholds or can be assessed individually. The guiding principle is that </w:t>
      </w:r>
      <w:r w:rsidRPr="009852C9">
        <w:rPr>
          <w:rFonts w:ascii="Arial" w:hAnsi="Arial" w:cs="Arial"/>
          <w:i/>
          <w:iCs/>
          <w:sz w:val="24"/>
          <w:szCs w:val="24"/>
          <w:lang w:val="en-US"/>
        </w:rPr>
        <w:t xml:space="preserve">projects likely to have significant effects on the environment by virtue, inter alia, of their nature, size or location </w:t>
      </w:r>
      <w:r w:rsidRPr="009852C9">
        <w:rPr>
          <w:rFonts w:ascii="Arial" w:hAnsi="Arial" w:cs="Arial"/>
          <w:sz w:val="24"/>
          <w:szCs w:val="24"/>
          <w:lang w:val="en-US"/>
        </w:rPr>
        <w:t xml:space="preserve">should be subject to EIA.  Significant effects may arise by virtue of the type of development, the scale or extent of the development and the location of the development in relation to sensitive environments. </w:t>
      </w:r>
    </w:p>
    <w:p w14:paraId="60E18E0C" w14:textId="77777777" w:rsidR="009852C9" w:rsidRPr="009852C9" w:rsidRDefault="009852C9" w:rsidP="006A398D">
      <w:pPr>
        <w:autoSpaceDE w:val="0"/>
        <w:autoSpaceDN w:val="0"/>
        <w:adjustRightInd w:val="0"/>
        <w:spacing w:after="0"/>
        <w:contextualSpacing/>
        <w:jc w:val="both"/>
        <w:rPr>
          <w:rFonts w:ascii="Arial" w:eastAsia="Times New Roman" w:hAnsi="Arial" w:cs="Arial"/>
          <w:b/>
          <w:color w:val="000000"/>
          <w:sz w:val="24"/>
          <w:szCs w:val="24"/>
          <w:lang w:val="en-GB" w:eastAsia="en-GB"/>
        </w:rPr>
      </w:pPr>
    </w:p>
    <w:p w14:paraId="14EE126C" w14:textId="5B40B44F" w:rsidR="00B032E3" w:rsidRPr="009852C9" w:rsidRDefault="00B032E3" w:rsidP="006A398D">
      <w:pPr>
        <w:pStyle w:val="ListParagraph"/>
        <w:numPr>
          <w:ilvl w:val="0"/>
          <w:numId w:val="4"/>
        </w:numPr>
        <w:autoSpaceDE w:val="0"/>
        <w:autoSpaceDN w:val="0"/>
        <w:adjustRightInd w:val="0"/>
        <w:spacing w:after="0"/>
        <w:jc w:val="both"/>
        <w:rPr>
          <w:rFonts w:ascii="Arial" w:eastAsia="Times New Roman" w:hAnsi="Arial" w:cs="Arial"/>
          <w:b/>
          <w:color w:val="000000"/>
          <w:sz w:val="24"/>
          <w:szCs w:val="24"/>
          <w:lang w:val="en-GB" w:eastAsia="en-GB"/>
        </w:rPr>
      </w:pPr>
      <w:r w:rsidRPr="009852C9">
        <w:rPr>
          <w:rFonts w:ascii="Arial" w:eastAsia="Times New Roman" w:hAnsi="Arial" w:cs="Arial"/>
          <w:b/>
          <w:color w:val="000000"/>
          <w:sz w:val="24"/>
          <w:szCs w:val="24"/>
          <w:lang w:val="en-GB" w:eastAsia="en-GB"/>
        </w:rPr>
        <w:t>EIA Screening</w:t>
      </w:r>
    </w:p>
    <w:p w14:paraId="2A460529" w14:textId="77777777" w:rsidR="009852C9" w:rsidRPr="009852C9" w:rsidRDefault="009852C9" w:rsidP="006A398D">
      <w:pPr>
        <w:pStyle w:val="ListParagraph"/>
        <w:autoSpaceDE w:val="0"/>
        <w:autoSpaceDN w:val="0"/>
        <w:adjustRightInd w:val="0"/>
        <w:spacing w:after="0"/>
        <w:jc w:val="both"/>
        <w:rPr>
          <w:rFonts w:ascii="Arial" w:eastAsia="Times New Roman" w:hAnsi="Arial" w:cs="Arial"/>
          <w:b/>
          <w:color w:val="000000"/>
          <w:sz w:val="24"/>
          <w:szCs w:val="24"/>
          <w:lang w:val="en-GB" w:eastAsia="en-GB"/>
        </w:rPr>
      </w:pPr>
    </w:p>
    <w:p w14:paraId="0C458657" w14:textId="77777777" w:rsidR="00B032E3" w:rsidRPr="009852C9" w:rsidRDefault="00B032E3" w:rsidP="006A398D">
      <w:pPr>
        <w:autoSpaceDE w:val="0"/>
        <w:autoSpaceDN w:val="0"/>
        <w:adjustRightInd w:val="0"/>
        <w:spacing w:after="0"/>
        <w:contextualSpacing/>
        <w:jc w:val="both"/>
        <w:rPr>
          <w:rFonts w:ascii="Arial" w:eastAsia="Times New Roman" w:hAnsi="Arial" w:cs="Arial"/>
          <w:color w:val="000000"/>
          <w:sz w:val="24"/>
          <w:szCs w:val="24"/>
          <w:lang w:val="en-GB" w:eastAsia="en-GB"/>
        </w:rPr>
      </w:pPr>
      <w:r w:rsidRPr="009852C9">
        <w:rPr>
          <w:rFonts w:ascii="Arial" w:eastAsia="Times New Roman" w:hAnsi="Arial" w:cs="Arial"/>
          <w:color w:val="000000"/>
          <w:sz w:val="24"/>
          <w:szCs w:val="24"/>
          <w:lang w:val="en-GB" w:eastAsia="en-GB"/>
        </w:rPr>
        <w:t>EIA screening can be defined as the process of assessing the requirement of a project to be subject to Environmental Impact Assessment based on the project type and scale and on the significance of the receiving environment.</w:t>
      </w:r>
    </w:p>
    <w:p w14:paraId="623F678F" w14:textId="77777777" w:rsidR="00B032E3" w:rsidRPr="009852C9" w:rsidRDefault="00B032E3" w:rsidP="006A398D">
      <w:pPr>
        <w:autoSpaceDE w:val="0"/>
        <w:autoSpaceDN w:val="0"/>
        <w:adjustRightInd w:val="0"/>
        <w:spacing w:after="0"/>
        <w:contextualSpacing/>
        <w:jc w:val="both"/>
        <w:rPr>
          <w:rFonts w:ascii="Arial" w:eastAsia="Times New Roman" w:hAnsi="Arial" w:cs="Arial"/>
          <w:color w:val="000000"/>
          <w:sz w:val="24"/>
          <w:szCs w:val="24"/>
          <w:lang w:val="en-GB" w:eastAsia="en-GB"/>
        </w:rPr>
      </w:pPr>
    </w:p>
    <w:p w14:paraId="3574BC61" w14:textId="77777777" w:rsidR="00B032E3" w:rsidRPr="009852C9" w:rsidRDefault="00B032E3" w:rsidP="006A398D">
      <w:pPr>
        <w:autoSpaceDE w:val="0"/>
        <w:autoSpaceDN w:val="0"/>
        <w:adjustRightInd w:val="0"/>
        <w:spacing w:after="0"/>
        <w:contextualSpacing/>
        <w:jc w:val="both"/>
        <w:rPr>
          <w:rFonts w:ascii="Arial" w:eastAsia="Times New Roman" w:hAnsi="Arial" w:cs="Arial"/>
          <w:color w:val="000000"/>
          <w:sz w:val="24"/>
          <w:szCs w:val="24"/>
          <w:u w:val="single"/>
          <w:lang w:val="en-GB" w:eastAsia="en-GB"/>
        </w:rPr>
      </w:pPr>
      <w:r w:rsidRPr="009852C9">
        <w:rPr>
          <w:rFonts w:ascii="Arial" w:eastAsia="Times New Roman" w:hAnsi="Arial" w:cs="Arial"/>
          <w:color w:val="000000"/>
          <w:sz w:val="24"/>
          <w:szCs w:val="24"/>
          <w:u w:val="single"/>
          <w:lang w:val="en-GB" w:eastAsia="en-GB"/>
        </w:rPr>
        <w:t>Mandatory EIA</w:t>
      </w:r>
    </w:p>
    <w:p w14:paraId="5A6BB080" w14:textId="77777777" w:rsidR="00B032E3" w:rsidRPr="009852C9" w:rsidRDefault="00B032E3" w:rsidP="006A398D">
      <w:pPr>
        <w:autoSpaceDE w:val="0"/>
        <w:autoSpaceDN w:val="0"/>
        <w:adjustRightInd w:val="0"/>
        <w:spacing w:after="0"/>
        <w:contextualSpacing/>
        <w:jc w:val="both"/>
        <w:rPr>
          <w:rFonts w:ascii="Arial" w:eastAsia="Times New Roman" w:hAnsi="Arial" w:cs="Arial"/>
          <w:i/>
          <w:color w:val="000000"/>
          <w:sz w:val="24"/>
          <w:szCs w:val="24"/>
          <w:lang w:val="en-GB" w:eastAsia="en-GB"/>
        </w:rPr>
      </w:pPr>
      <w:r w:rsidRPr="009852C9">
        <w:rPr>
          <w:rFonts w:ascii="Arial" w:eastAsia="Times New Roman" w:hAnsi="Arial" w:cs="Arial"/>
          <w:color w:val="000000"/>
          <w:sz w:val="24"/>
          <w:szCs w:val="24"/>
          <w:lang w:val="en-GB" w:eastAsia="en-GB"/>
        </w:rPr>
        <w:t xml:space="preserve">In the case of the proposed development, it is evident that it would fall under a category of development which would automatically require an EIAR as per Schedule 5 of the Planning and Development Regulations 2001 (as amended).  </w:t>
      </w:r>
    </w:p>
    <w:p w14:paraId="705F017A" w14:textId="77777777" w:rsidR="00B032E3" w:rsidRPr="009852C9" w:rsidRDefault="00B032E3" w:rsidP="006A398D">
      <w:pPr>
        <w:autoSpaceDE w:val="0"/>
        <w:autoSpaceDN w:val="0"/>
        <w:adjustRightInd w:val="0"/>
        <w:spacing w:after="0"/>
        <w:contextualSpacing/>
        <w:jc w:val="both"/>
        <w:rPr>
          <w:rFonts w:ascii="Arial" w:eastAsia="Times New Roman" w:hAnsi="Arial" w:cs="Arial"/>
          <w:color w:val="000000"/>
          <w:sz w:val="24"/>
          <w:szCs w:val="24"/>
          <w:lang w:val="en-GB" w:eastAsia="en-GB"/>
        </w:rPr>
      </w:pPr>
    </w:p>
    <w:p w14:paraId="07C8A381" w14:textId="2BE10027" w:rsidR="00B032E3" w:rsidRDefault="00B032E3" w:rsidP="006A398D">
      <w:pPr>
        <w:spacing w:after="0"/>
        <w:contextualSpacing/>
        <w:jc w:val="both"/>
        <w:rPr>
          <w:rFonts w:ascii="Arial" w:hAnsi="Arial" w:cs="Arial"/>
          <w:sz w:val="24"/>
          <w:szCs w:val="24"/>
        </w:rPr>
      </w:pPr>
      <w:r w:rsidRPr="009852C9">
        <w:rPr>
          <w:rFonts w:ascii="Arial" w:hAnsi="Arial" w:cs="Arial"/>
          <w:sz w:val="24"/>
          <w:szCs w:val="24"/>
        </w:rPr>
        <w:t xml:space="preserve">Schedule 5 of the Planning and Development Regulations 2001, as amended, outlines the categories of development for the purposes of Part 10 of the Planning and Development Act 2000, as amended – that is development that requires EIAR. </w:t>
      </w:r>
    </w:p>
    <w:p w14:paraId="71CFAD22" w14:textId="77777777" w:rsidR="009852C9" w:rsidRPr="009852C9" w:rsidRDefault="009852C9" w:rsidP="006A398D">
      <w:pPr>
        <w:spacing w:after="0"/>
        <w:contextualSpacing/>
        <w:jc w:val="both"/>
        <w:rPr>
          <w:rFonts w:ascii="Arial" w:hAnsi="Arial" w:cs="Arial"/>
          <w:sz w:val="24"/>
          <w:szCs w:val="24"/>
        </w:rPr>
      </w:pPr>
    </w:p>
    <w:p w14:paraId="37353AD8" w14:textId="77777777" w:rsidR="00B032E3" w:rsidRPr="009852C9" w:rsidRDefault="00B032E3" w:rsidP="006A398D">
      <w:pPr>
        <w:spacing w:after="0"/>
        <w:contextualSpacing/>
        <w:jc w:val="both"/>
        <w:rPr>
          <w:rFonts w:ascii="Arial" w:hAnsi="Arial" w:cs="Arial"/>
          <w:i/>
          <w:sz w:val="24"/>
          <w:szCs w:val="24"/>
        </w:rPr>
      </w:pPr>
      <w:r w:rsidRPr="009852C9">
        <w:rPr>
          <w:rFonts w:ascii="Arial" w:hAnsi="Arial" w:cs="Arial"/>
          <w:i/>
          <w:sz w:val="24"/>
          <w:szCs w:val="24"/>
        </w:rPr>
        <w:t>The following categories are relevant:</w:t>
      </w:r>
    </w:p>
    <w:p w14:paraId="101F460A" w14:textId="77777777" w:rsidR="00B032E3" w:rsidRPr="009852C9" w:rsidRDefault="00B032E3" w:rsidP="006A398D">
      <w:pPr>
        <w:spacing w:after="0"/>
        <w:contextualSpacing/>
        <w:jc w:val="both"/>
        <w:rPr>
          <w:rFonts w:ascii="Arial" w:hAnsi="Arial" w:cs="Arial"/>
          <w:i/>
          <w:sz w:val="24"/>
          <w:szCs w:val="24"/>
          <w:lang w:val="en-US"/>
        </w:rPr>
      </w:pPr>
      <w:r w:rsidRPr="009852C9">
        <w:rPr>
          <w:rFonts w:ascii="Arial" w:hAnsi="Arial" w:cs="Arial"/>
          <w:i/>
          <w:sz w:val="24"/>
          <w:szCs w:val="24"/>
          <w:lang w:val="en-US"/>
        </w:rPr>
        <w:t xml:space="preserve">Schedule 5, Part 2 </w:t>
      </w:r>
    </w:p>
    <w:p w14:paraId="1ACEB1BF" w14:textId="77777777" w:rsidR="00B032E3" w:rsidRPr="009852C9" w:rsidRDefault="00B032E3" w:rsidP="006A398D">
      <w:pPr>
        <w:spacing w:after="0"/>
        <w:contextualSpacing/>
        <w:jc w:val="both"/>
        <w:rPr>
          <w:rFonts w:ascii="Arial" w:hAnsi="Arial" w:cs="Arial"/>
          <w:i/>
          <w:sz w:val="24"/>
          <w:szCs w:val="24"/>
          <w:lang w:val="en-US"/>
        </w:rPr>
      </w:pPr>
      <w:r w:rsidRPr="009852C9">
        <w:rPr>
          <w:rFonts w:ascii="Arial" w:hAnsi="Arial" w:cs="Arial"/>
          <w:i/>
          <w:sz w:val="24"/>
          <w:szCs w:val="24"/>
          <w:lang w:val="en-US"/>
        </w:rPr>
        <w:t>10. Infrastructure projects:</w:t>
      </w:r>
    </w:p>
    <w:p w14:paraId="0685A423" w14:textId="77777777" w:rsidR="00B032E3" w:rsidRPr="009852C9" w:rsidRDefault="00B032E3" w:rsidP="006A398D">
      <w:pPr>
        <w:spacing w:after="0"/>
        <w:contextualSpacing/>
        <w:jc w:val="both"/>
        <w:rPr>
          <w:rFonts w:ascii="Arial" w:hAnsi="Arial" w:cs="Arial"/>
          <w:i/>
          <w:sz w:val="24"/>
          <w:szCs w:val="24"/>
        </w:rPr>
      </w:pPr>
    </w:p>
    <w:p w14:paraId="36D2DE7A" w14:textId="340C6B41" w:rsidR="00B032E3" w:rsidRPr="009852C9" w:rsidRDefault="00B032E3" w:rsidP="006A398D">
      <w:pPr>
        <w:spacing w:after="0"/>
        <w:contextualSpacing/>
        <w:jc w:val="both"/>
        <w:rPr>
          <w:rFonts w:ascii="Arial" w:hAnsi="Arial" w:cs="Arial"/>
          <w:i/>
          <w:sz w:val="24"/>
          <w:szCs w:val="24"/>
          <w:lang w:val="en-US"/>
        </w:rPr>
      </w:pPr>
      <w:r w:rsidRPr="009852C9">
        <w:rPr>
          <w:rFonts w:ascii="Arial" w:hAnsi="Arial" w:cs="Arial"/>
          <w:i/>
          <w:sz w:val="24"/>
          <w:szCs w:val="24"/>
          <w:lang w:val="en-US"/>
        </w:rPr>
        <w:t xml:space="preserve"> </w:t>
      </w:r>
      <w:r w:rsidR="0028570F" w:rsidRPr="0028570F">
        <w:rPr>
          <w:rFonts w:ascii="Arial" w:hAnsi="Arial" w:cs="Arial"/>
          <w:i/>
          <w:sz w:val="24"/>
          <w:szCs w:val="24"/>
        </w:rPr>
        <w:t>(b) (</w:t>
      </w:r>
      <w:proofErr w:type="spellStart"/>
      <w:r w:rsidR="0028570F" w:rsidRPr="0028570F">
        <w:rPr>
          <w:rFonts w:ascii="Arial" w:hAnsi="Arial" w:cs="Arial"/>
          <w:i/>
          <w:sz w:val="24"/>
          <w:szCs w:val="24"/>
        </w:rPr>
        <w:t>i</w:t>
      </w:r>
      <w:proofErr w:type="spellEnd"/>
      <w:r w:rsidR="0028570F" w:rsidRPr="0028570F">
        <w:rPr>
          <w:rFonts w:ascii="Arial" w:hAnsi="Arial" w:cs="Arial"/>
          <w:i/>
          <w:sz w:val="24"/>
          <w:szCs w:val="24"/>
        </w:rPr>
        <w:t>) Construction of more than 500 dwelling units.</w:t>
      </w:r>
    </w:p>
    <w:p w14:paraId="52ADB128" w14:textId="77777777" w:rsidR="00B032E3" w:rsidRPr="009852C9" w:rsidRDefault="00B032E3" w:rsidP="006A398D">
      <w:pPr>
        <w:spacing w:after="0"/>
        <w:contextualSpacing/>
        <w:jc w:val="both"/>
        <w:rPr>
          <w:rFonts w:ascii="Arial" w:hAnsi="Arial" w:cs="Arial"/>
          <w:i/>
          <w:sz w:val="24"/>
          <w:szCs w:val="24"/>
        </w:rPr>
      </w:pPr>
    </w:p>
    <w:p w14:paraId="6C722644" w14:textId="59D54CD0" w:rsidR="00B032E3" w:rsidRPr="009852C9" w:rsidRDefault="00B032E3" w:rsidP="006A398D">
      <w:pPr>
        <w:spacing w:after="0"/>
        <w:contextualSpacing/>
        <w:jc w:val="both"/>
        <w:rPr>
          <w:rFonts w:ascii="Arial" w:hAnsi="Arial" w:cs="Arial"/>
          <w:b/>
          <w:sz w:val="24"/>
          <w:szCs w:val="24"/>
        </w:rPr>
      </w:pPr>
      <w:r w:rsidRPr="009852C9">
        <w:rPr>
          <w:rFonts w:ascii="Arial" w:hAnsi="Arial" w:cs="Arial"/>
          <w:sz w:val="24"/>
          <w:szCs w:val="24"/>
        </w:rPr>
        <w:t>The site is z</w:t>
      </w:r>
      <w:r w:rsidR="00891149" w:rsidRPr="009852C9">
        <w:rPr>
          <w:rFonts w:ascii="Arial" w:hAnsi="Arial" w:cs="Arial"/>
          <w:sz w:val="24"/>
          <w:szCs w:val="24"/>
        </w:rPr>
        <w:t xml:space="preserve">oned </w:t>
      </w:r>
      <w:r w:rsidR="00745A46">
        <w:rPr>
          <w:rFonts w:ascii="Arial" w:hAnsi="Arial" w:cs="Arial"/>
          <w:sz w:val="24"/>
          <w:szCs w:val="24"/>
        </w:rPr>
        <w:t xml:space="preserve">Residential </w:t>
      </w:r>
      <w:r w:rsidR="00C4713A">
        <w:rPr>
          <w:rFonts w:ascii="Arial" w:hAnsi="Arial" w:cs="Arial"/>
          <w:sz w:val="24"/>
          <w:szCs w:val="24"/>
        </w:rPr>
        <w:t>2</w:t>
      </w:r>
      <w:r w:rsidR="00AC57F9" w:rsidRPr="009852C9">
        <w:rPr>
          <w:rFonts w:ascii="Arial" w:hAnsi="Arial" w:cs="Arial"/>
          <w:sz w:val="24"/>
          <w:szCs w:val="24"/>
        </w:rPr>
        <w:t xml:space="preserve"> </w:t>
      </w:r>
      <w:r w:rsidRPr="009852C9">
        <w:rPr>
          <w:rFonts w:ascii="Arial" w:hAnsi="Arial" w:cs="Arial"/>
          <w:sz w:val="24"/>
          <w:szCs w:val="24"/>
        </w:rPr>
        <w:t>in the Laois County development Plan 20</w:t>
      </w:r>
      <w:r w:rsidR="00AC57F9" w:rsidRPr="009852C9">
        <w:rPr>
          <w:rFonts w:ascii="Arial" w:hAnsi="Arial" w:cs="Arial"/>
          <w:sz w:val="24"/>
          <w:szCs w:val="24"/>
        </w:rPr>
        <w:t>21-2027</w:t>
      </w:r>
      <w:r w:rsidRPr="009852C9">
        <w:rPr>
          <w:rFonts w:ascii="Arial" w:hAnsi="Arial" w:cs="Arial"/>
          <w:sz w:val="24"/>
          <w:szCs w:val="24"/>
        </w:rPr>
        <w:t xml:space="preserve">. </w:t>
      </w:r>
      <w:r w:rsidR="00745A46">
        <w:rPr>
          <w:rFonts w:ascii="Arial" w:hAnsi="Arial" w:cs="Arial"/>
          <w:sz w:val="24"/>
          <w:szCs w:val="24"/>
        </w:rPr>
        <w:t xml:space="preserve">The proposed development is for the construction of </w:t>
      </w:r>
      <w:r w:rsidR="00C4713A">
        <w:rPr>
          <w:rFonts w:ascii="Arial" w:hAnsi="Arial" w:cs="Arial"/>
          <w:sz w:val="24"/>
          <w:szCs w:val="24"/>
        </w:rPr>
        <w:t>67</w:t>
      </w:r>
      <w:r w:rsidR="00745A46">
        <w:rPr>
          <w:rFonts w:ascii="Arial" w:hAnsi="Arial" w:cs="Arial"/>
          <w:sz w:val="24"/>
          <w:szCs w:val="24"/>
        </w:rPr>
        <w:t xml:space="preserve"> dwelling units. </w:t>
      </w:r>
      <w:r w:rsidRPr="009852C9">
        <w:rPr>
          <w:rFonts w:ascii="Arial" w:hAnsi="Arial" w:cs="Arial"/>
          <w:sz w:val="24"/>
          <w:szCs w:val="24"/>
        </w:rPr>
        <w:t xml:space="preserve">Consequently, the threshold of </w:t>
      </w:r>
      <w:r w:rsidR="00745A46">
        <w:rPr>
          <w:rFonts w:ascii="Arial" w:hAnsi="Arial" w:cs="Arial"/>
          <w:sz w:val="24"/>
          <w:szCs w:val="24"/>
        </w:rPr>
        <w:t xml:space="preserve">500 dwelling units </w:t>
      </w:r>
      <w:r w:rsidRPr="009852C9">
        <w:rPr>
          <w:rFonts w:ascii="Arial" w:hAnsi="Arial" w:cs="Arial"/>
          <w:sz w:val="24"/>
          <w:szCs w:val="24"/>
        </w:rPr>
        <w:t>is not applicable in this instance.</w:t>
      </w:r>
      <w:r w:rsidR="00745A46">
        <w:rPr>
          <w:rFonts w:ascii="Arial" w:hAnsi="Arial" w:cs="Arial"/>
          <w:sz w:val="24"/>
          <w:szCs w:val="24"/>
        </w:rPr>
        <w:t xml:space="preserve"> </w:t>
      </w:r>
      <w:r w:rsidR="00745A46">
        <w:rPr>
          <w:rFonts w:ascii="Arial" w:hAnsi="Arial" w:cs="Arial"/>
          <w:sz w:val="24"/>
          <w:szCs w:val="24"/>
          <w:lang w:val="en-US"/>
        </w:rPr>
        <w:t>T</w:t>
      </w:r>
      <w:r w:rsidRPr="009852C9">
        <w:rPr>
          <w:rFonts w:ascii="Arial" w:hAnsi="Arial" w:cs="Arial"/>
          <w:sz w:val="24"/>
          <w:szCs w:val="24"/>
          <w:lang w:val="en-US"/>
        </w:rPr>
        <w:t xml:space="preserve">he proposed development is sub-threshold and </w:t>
      </w:r>
      <w:r w:rsidR="00745A46">
        <w:rPr>
          <w:rFonts w:ascii="Arial" w:hAnsi="Arial" w:cs="Arial"/>
          <w:sz w:val="24"/>
          <w:szCs w:val="24"/>
          <w:lang w:val="en-US"/>
        </w:rPr>
        <w:t xml:space="preserve">therefore </w:t>
      </w:r>
      <w:r w:rsidRPr="009852C9">
        <w:rPr>
          <w:rFonts w:ascii="Arial" w:hAnsi="Arial" w:cs="Arial"/>
          <w:sz w:val="24"/>
          <w:szCs w:val="24"/>
          <w:lang w:val="en-US"/>
        </w:rPr>
        <w:t>does not automatically require EIAR.</w:t>
      </w:r>
    </w:p>
    <w:p w14:paraId="7232FDA1" w14:textId="77777777" w:rsidR="00B032E3" w:rsidRPr="009852C9" w:rsidRDefault="00B032E3" w:rsidP="006A398D">
      <w:pPr>
        <w:spacing w:after="0"/>
        <w:ind w:right="26"/>
        <w:contextualSpacing/>
        <w:jc w:val="both"/>
        <w:rPr>
          <w:rFonts w:ascii="Arial" w:hAnsi="Arial" w:cs="Arial"/>
          <w:bCs/>
          <w:sz w:val="24"/>
          <w:szCs w:val="24"/>
          <w:lang w:val="en-US"/>
        </w:rPr>
      </w:pPr>
    </w:p>
    <w:p w14:paraId="2938FE4E" w14:textId="77777777" w:rsidR="00B032E3" w:rsidRPr="009852C9" w:rsidRDefault="00B032E3" w:rsidP="006A398D">
      <w:pPr>
        <w:spacing w:after="0"/>
        <w:ind w:right="26"/>
        <w:contextualSpacing/>
        <w:jc w:val="both"/>
        <w:rPr>
          <w:rFonts w:ascii="Arial" w:hAnsi="Arial" w:cs="Arial"/>
          <w:bCs/>
          <w:sz w:val="24"/>
          <w:szCs w:val="24"/>
          <w:u w:val="single"/>
          <w:lang w:val="en-US"/>
        </w:rPr>
      </w:pPr>
      <w:r w:rsidRPr="009852C9">
        <w:rPr>
          <w:rFonts w:ascii="Arial" w:hAnsi="Arial" w:cs="Arial"/>
          <w:bCs/>
          <w:sz w:val="24"/>
          <w:szCs w:val="24"/>
          <w:u w:val="single"/>
          <w:lang w:val="en-US"/>
        </w:rPr>
        <w:t>Sub-threshold EIA</w:t>
      </w:r>
    </w:p>
    <w:p w14:paraId="0A80B0B5" w14:textId="77777777" w:rsidR="00B032E3" w:rsidRPr="009852C9" w:rsidRDefault="00B032E3" w:rsidP="006A398D">
      <w:pPr>
        <w:autoSpaceDE w:val="0"/>
        <w:autoSpaceDN w:val="0"/>
        <w:adjustRightInd w:val="0"/>
        <w:spacing w:after="0"/>
        <w:contextualSpacing/>
        <w:jc w:val="both"/>
        <w:rPr>
          <w:rFonts w:ascii="Arial" w:eastAsia="Times New Roman" w:hAnsi="Arial" w:cs="Arial"/>
          <w:color w:val="000000"/>
          <w:sz w:val="24"/>
          <w:szCs w:val="24"/>
          <w:lang w:val="en-GB" w:eastAsia="en-GB"/>
        </w:rPr>
      </w:pPr>
      <w:r w:rsidRPr="009852C9">
        <w:rPr>
          <w:rFonts w:ascii="Arial" w:eastAsia="Times New Roman" w:hAnsi="Arial" w:cs="Arial"/>
          <w:color w:val="000000"/>
          <w:sz w:val="24"/>
          <w:szCs w:val="24"/>
          <w:lang w:val="en-GB" w:eastAsia="en-GB"/>
        </w:rPr>
        <w:t xml:space="preserve">The key issue </w:t>
      </w:r>
      <w:proofErr w:type="gramStart"/>
      <w:r w:rsidRPr="009852C9">
        <w:rPr>
          <w:rFonts w:ascii="Arial" w:eastAsia="Times New Roman" w:hAnsi="Arial" w:cs="Arial"/>
          <w:color w:val="000000"/>
          <w:sz w:val="24"/>
          <w:szCs w:val="24"/>
          <w:lang w:val="en-GB" w:eastAsia="en-GB"/>
        </w:rPr>
        <w:t>with regard to</w:t>
      </w:r>
      <w:proofErr w:type="gramEnd"/>
      <w:r w:rsidRPr="009852C9">
        <w:rPr>
          <w:rFonts w:ascii="Arial" w:eastAsia="Times New Roman" w:hAnsi="Arial" w:cs="Arial"/>
          <w:color w:val="000000"/>
          <w:sz w:val="24"/>
          <w:szCs w:val="24"/>
          <w:lang w:val="en-GB" w:eastAsia="en-GB"/>
        </w:rPr>
        <w:t xml:space="preserve"> the possible need for EIA of sub-threshold development is whether the development would or would not be likely to have significant effects on the environment.  </w:t>
      </w:r>
    </w:p>
    <w:p w14:paraId="0607D657" w14:textId="77777777" w:rsidR="00B032E3" w:rsidRPr="009852C9" w:rsidRDefault="00B032E3" w:rsidP="006A398D">
      <w:pPr>
        <w:autoSpaceDE w:val="0"/>
        <w:autoSpaceDN w:val="0"/>
        <w:adjustRightInd w:val="0"/>
        <w:spacing w:after="0"/>
        <w:contextualSpacing/>
        <w:jc w:val="both"/>
        <w:rPr>
          <w:rFonts w:ascii="Arial" w:eastAsia="Times New Roman" w:hAnsi="Arial" w:cs="Arial"/>
          <w:color w:val="000000"/>
          <w:sz w:val="24"/>
          <w:szCs w:val="24"/>
          <w:lang w:val="en-GB" w:eastAsia="en-GB"/>
        </w:rPr>
      </w:pPr>
    </w:p>
    <w:p w14:paraId="75B67F20" w14:textId="61EFE7A0" w:rsidR="00B032E3" w:rsidRDefault="00B032E3" w:rsidP="006A398D">
      <w:pPr>
        <w:spacing w:after="0"/>
        <w:contextualSpacing/>
        <w:jc w:val="both"/>
        <w:rPr>
          <w:rFonts w:ascii="Arial" w:hAnsi="Arial" w:cs="Arial"/>
          <w:sz w:val="24"/>
          <w:szCs w:val="24"/>
          <w:lang w:val="en-US"/>
        </w:rPr>
      </w:pPr>
      <w:r w:rsidRPr="009852C9">
        <w:rPr>
          <w:rFonts w:ascii="Arial" w:hAnsi="Arial" w:cs="Arial"/>
          <w:sz w:val="24"/>
          <w:szCs w:val="24"/>
          <w:lang w:val="en-US"/>
        </w:rPr>
        <w:t>Article 120 of the Planning and Development Regulations 2001, as amended states the following</w:t>
      </w:r>
      <w:r w:rsidR="009852C9">
        <w:rPr>
          <w:rFonts w:ascii="Arial" w:hAnsi="Arial" w:cs="Arial"/>
          <w:sz w:val="24"/>
          <w:szCs w:val="24"/>
          <w:lang w:val="en-US"/>
        </w:rPr>
        <w:t>:</w:t>
      </w:r>
    </w:p>
    <w:p w14:paraId="4B95C854" w14:textId="77777777" w:rsidR="009852C9" w:rsidRPr="009852C9" w:rsidRDefault="009852C9" w:rsidP="006A398D">
      <w:pPr>
        <w:spacing w:after="0"/>
        <w:contextualSpacing/>
        <w:jc w:val="both"/>
        <w:rPr>
          <w:rFonts w:ascii="Arial" w:hAnsi="Arial" w:cs="Arial"/>
          <w:sz w:val="24"/>
          <w:szCs w:val="24"/>
          <w:lang w:val="en-US"/>
        </w:rPr>
      </w:pPr>
    </w:p>
    <w:p w14:paraId="7537DF50" w14:textId="77777777" w:rsidR="00B032E3" w:rsidRPr="009852C9" w:rsidRDefault="00B032E3" w:rsidP="006A398D">
      <w:pPr>
        <w:spacing w:after="0"/>
        <w:contextualSpacing/>
        <w:jc w:val="both"/>
        <w:rPr>
          <w:rFonts w:ascii="Arial" w:hAnsi="Arial" w:cs="Arial"/>
          <w:sz w:val="24"/>
          <w:szCs w:val="24"/>
          <w:lang w:val="en-US"/>
        </w:rPr>
      </w:pPr>
      <w:r w:rsidRPr="009852C9">
        <w:rPr>
          <w:rFonts w:ascii="Arial" w:hAnsi="Arial" w:cs="Arial"/>
          <w:sz w:val="24"/>
          <w:szCs w:val="24"/>
          <w:lang w:val="en-US"/>
        </w:rPr>
        <w:t xml:space="preserve"> 120. (1) (a) Where a local authority proposes to carry out a sub threshold development, the authority shall carry out a preliminary examination of, at the least, the nature, size or location of the development. </w:t>
      </w:r>
    </w:p>
    <w:p w14:paraId="7B7F0774" w14:textId="77777777" w:rsidR="00B032E3" w:rsidRPr="009852C9" w:rsidRDefault="00B032E3" w:rsidP="006A398D">
      <w:pPr>
        <w:spacing w:after="0"/>
        <w:contextualSpacing/>
        <w:jc w:val="both"/>
        <w:rPr>
          <w:rFonts w:ascii="Arial" w:hAnsi="Arial" w:cs="Arial"/>
          <w:sz w:val="24"/>
          <w:szCs w:val="24"/>
          <w:lang w:val="en-US"/>
        </w:rPr>
      </w:pPr>
      <w:r w:rsidRPr="009852C9">
        <w:rPr>
          <w:rFonts w:ascii="Arial" w:hAnsi="Arial" w:cs="Arial"/>
          <w:sz w:val="24"/>
          <w:szCs w:val="24"/>
          <w:lang w:val="en-US"/>
        </w:rPr>
        <w:t xml:space="preserve">(b) Where the local authority concludes, based on such preliminary examination, that— </w:t>
      </w:r>
    </w:p>
    <w:p w14:paraId="534DF609" w14:textId="77777777" w:rsidR="00B032E3" w:rsidRPr="009852C9" w:rsidRDefault="00B032E3" w:rsidP="006A398D">
      <w:pPr>
        <w:spacing w:after="0"/>
        <w:contextualSpacing/>
        <w:jc w:val="both"/>
        <w:rPr>
          <w:rFonts w:ascii="Arial" w:hAnsi="Arial" w:cs="Arial"/>
          <w:sz w:val="24"/>
          <w:szCs w:val="24"/>
          <w:lang w:val="en-US"/>
        </w:rPr>
      </w:pPr>
      <w:r w:rsidRPr="009852C9">
        <w:rPr>
          <w:rFonts w:ascii="Arial" w:hAnsi="Arial" w:cs="Arial"/>
          <w:sz w:val="24"/>
          <w:szCs w:val="24"/>
          <w:lang w:val="en-US"/>
        </w:rPr>
        <w:t>(</w:t>
      </w:r>
      <w:proofErr w:type="spellStart"/>
      <w:r w:rsidRPr="009852C9">
        <w:rPr>
          <w:rFonts w:ascii="Arial" w:hAnsi="Arial" w:cs="Arial"/>
          <w:sz w:val="24"/>
          <w:szCs w:val="24"/>
          <w:lang w:val="en-US"/>
        </w:rPr>
        <w:t>i</w:t>
      </w:r>
      <w:proofErr w:type="spellEnd"/>
      <w:r w:rsidRPr="009852C9">
        <w:rPr>
          <w:rFonts w:ascii="Arial" w:hAnsi="Arial" w:cs="Arial"/>
          <w:sz w:val="24"/>
          <w:szCs w:val="24"/>
          <w:lang w:val="en-US"/>
        </w:rPr>
        <w:t xml:space="preserve">) there is no real likelihood of significant effects on the environment arising from the proposed development, it shall conclude that an EIA is not required, </w:t>
      </w:r>
    </w:p>
    <w:p w14:paraId="70E48BB6" w14:textId="77777777" w:rsidR="00B032E3" w:rsidRPr="009852C9" w:rsidRDefault="00B032E3" w:rsidP="006A398D">
      <w:pPr>
        <w:spacing w:after="0"/>
        <w:contextualSpacing/>
        <w:jc w:val="both"/>
        <w:rPr>
          <w:rFonts w:ascii="Arial" w:hAnsi="Arial" w:cs="Arial"/>
          <w:sz w:val="24"/>
          <w:szCs w:val="24"/>
          <w:lang w:val="en-US"/>
        </w:rPr>
      </w:pPr>
      <w:r w:rsidRPr="009852C9">
        <w:rPr>
          <w:rFonts w:ascii="Arial" w:hAnsi="Arial" w:cs="Arial"/>
          <w:sz w:val="24"/>
          <w:szCs w:val="24"/>
          <w:lang w:val="en-US"/>
        </w:rPr>
        <w:t xml:space="preserve">(ii) there is significant and realistic doubt </w:t>
      </w:r>
      <w:proofErr w:type="gramStart"/>
      <w:r w:rsidRPr="009852C9">
        <w:rPr>
          <w:rFonts w:ascii="Arial" w:hAnsi="Arial" w:cs="Arial"/>
          <w:sz w:val="24"/>
          <w:szCs w:val="24"/>
          <w:lang w:val="en-US"/>
        </w:rPr>
        <w:t>in regard to</w:t>
      </w:r>
      <w:proofErr w:type="gramEnd"/>
      <w:r w:rsidRPr="009852C9">
        <w:rPr>
          <w:rFonts w:ascii="Arial" w:hAnsi="Arial" w:cs="Arial"/>
          <w:sz w:val="24"/>
          <w:szCs w:val="24"/>
          <w:lang w:val="en-US"/>
        </w:rPr>
        <w:t xml:space="preserve"> the likelihood of significant effects on the environment arising from the proposed development, it shall prepare, or cause to be prepared, the information specified in Schedule 7A for the purposes of a screening determination, or </w:t>
      </w:r>
    </w:p>
    <w:p w14:paraId="0AD0BA29" w14:textId="77777777" w:rsidR="00B032E3" w:rsidRPr="009852C9" w:rsidRDefault="00B032E3" w:rsidP="006A398D">
      <w:pPr>
        <w:spacing w:after="0"/>
        <w:contextualSpacing/>
        <w:jc w:val="both"/>
        <w:rPr>
          <w:rFonts w:ascii="Arial" w:hAnsi="Arial" w:cs="Arial"/>
          <w:sz w:val="24"/>
          <w:szCs w:val="24"/>
          <w:lang w:val="en-US"/>
        </w:rPr>
      </w:pPr>
      <w:r w:rsidRPr="009852C9">
        <w:rPr>
          <w:rFonts w:ascii="Arial" w:hAnsi="Arial" w:cs="Arial"/>
          <w:sz w:val="24"/>
          <w:szCs w:val="24"/>
          <w:lang w:val="en-US"/>
        </w:rPr>
        <w:t xml:space="preserve">(iii)there is a real likelihood of significant effects on the environment arising from the proposed development, it shall— </w:t>
      </w:r>
    </w:p>
    <w:p w14:paraId="04825FE2" w14:textId="77777777" w:rsidR="00B032E3" w:rsidRPr="009852C9" w:rsidRDefault="00B032E3" w:rsidP="006A398D">
      <w:pPr>
        <w:numPr>
          <w:ilvl w:val="0"/>
          <w:numId w:val="1"/>
        </w:numPr>
        <w:spacing w:after="0"/>
        <w:contextualSpacing/>
        <w:jc w:val="both"/>
        <w:rPr>
          <w:rFonts w:ascii="Arial" w:hAnsi="Arial" w:cs="Arial"/>
          <w:sz w:val="24"/>
          <w:szCs w:val="24"/>
          <w:lang w:val="en-US"/>
        </w:rPr>
      </w:pPr>
      <w:r w:rsidRPr="009852C9">
        <w:rPr>
          <w:rFonts w:ascii="Arial" w:hAnsi="Arial" w:cs="Arial"/>
          <w:sz w:val="24"/>
          <w:szCs w:val="24"/>
          <w:lang w:val="en-US"/>
        </w:rPr>
        <w:t xml:space="preserve">conclude that the development would be likely to have such effects, and </w:t>
      </w:r>
    </w:p>
    <w:p w14:paraId="18A5224B" w14:textId="77777777" w:rsidR="00B032E3" w:rsidRPr="009852C9" w:rsidRDefault="00B032E3" w:rsidP="006A398D">
      <w:pPr>
        <w:numPr>
          <w:ilvl w:val="0"/>
          <w:numId w:val="1"/>
        </w:numPr>
        <w:spacing w:after="0"/>
        <w:contextualSpacing/>
        <w:jc w:val="both"/>
        <w:rPr>
          <w:rFonts w:ascii="Arial" w:hAnsi="Arial" w:cs="Arial"/>
          <w:sz w:val="24"/>
          <w:szCs w:val="24"/>
        </w:rPr>
      </w:pPr>
      <w:r w:rsidRPr="009852C9">
        <w:rPr>
          <w:rFonts w:ascii="Arial" w:hAnsi="Arial" w:cs="Arial"/>
          <w:sz w:val="24"/>
          <w:szCs w:val="24"/>
          <w:lang w:val="en-US"/>
        </w:rPr>
        <w:t xml:space="preserve">prepare, or cause to be prepared, an EIAR in respect of the development. </w:t>
      </w:r>
    </w:p>
    <w:p w14:paraId="12214BC6" w14:textId="77777777" w:rsidR="00B032E3" w:rsidRPr="009852C9" w:rsidRDefault="00B032E3" w:rsidP="006A398D">
      <w:pPr>
        <w:spacing w:after="0"/>
        <w:ind w:left="360"/>
        <w:contextualSpacing/>
        <w:jc w:val="both"/>
        <w:rPr>
          <w:rFonts w:ascii="Arial" w:hAnsi="Arial" w:cs="Arial"/>
          <w:sz w:val="24"/>
          <w:szCs w:val="24"/>
        </w:rPr>
      </w:pPr>
      <w:r w:rsidRPr="009852C9">
        <w:rPr>
          <w:rFonts w:ascii="Arial" w:hAnsi="Arial" w:cs="Arial"/>
          <w:sz w:val="24"/>
          <w:szCs w:val="24"/>
          <w:lang w:val="en-US"/>
        </w:rPr>
        <w:t>(1A) (a) Where the local authority prepares, or causes to be prepared, the information specified in Schedule 7A,</w:t>
      </w:r>
    </w:p>
    <w:p w14:paraId="2264AB12" w14:textId="77777777" w:rsidR="00B032E3" w:rsidRPr="009852C9" w:rsidRDefault="00B032E3" w:rsidP="006A398D">
      <w:pPr>
        <w:spacing w:after="0"/>
        <w:contextualSpacing/>
        <w:jc w:val="both"/>
        <w:rPr>
          <w:rFonts w:ascii="Arial" w:hAnsi="Arial" w:cs="Arial"/>
          <w:sz w:val="24"/>
          <w:szCs w:val="24"/>
          <w:lang w:val="en-US"/>
        </w:rPr>
      </w:pPr>
    </w:p>
    <w:p w14:paraId="0B03979A" w14:textId="77777777" w:rsidR="00B032E3" w:rsidRPr="009852C9" w:rsidRDefault="00B032E3" w:rsidP="006A398D">
      <w:pPr>
        <w:spacing w:after="0"/>
        <w:contextualSpacing/>
        <w:jc w:val="both"/>
        <w:rPr>
          <w:rFonts w:ascii="Arial" w:hAnsi="Arial" w:cs="Arial"/>
          <w:sz w:val="24"/>
          <w:szCs w:val="24"/>
          <w:lang w:val="en-US"/>
        </w:rPr>
      </w:pPr>
      <w:r w:rsidRPr="009852C9">
        <w:rPr>
          <w:rFonts w:ascii="Arial" w:hAnsi="Arial" w:cs="Arial"/>
          <w:sz w:val="24"/>
          <w:szCs w:val="24"/>
          <w:lang w:val="en-US"/>
        </w:rPr>
        <w:t>For sub-threshold developments listed in Schedule 5 Part 2, a screening determination is required to be undertaken by the competent authority unless, on preliminary examination it can be concluded that there is no real likelihood of significant effects on the environment.</w:t>
      </w:r>
    </w:p>
    <w:p w14:paraId="23DB9C0E" w14:textId="77777777" w:rsidR="00B032E3" w:rsidRPr="009852C9" w:rsidRDefault="00B032E3" w:rsidP="006A398D">
      <w:pPr>
        <w:autoSpaceDE w:val="0"/>
        <w:autoSpaceDN w:val="0"/>
        <w:adjustRightInd w:val="0"/>
        <w:spacing w:after="0"/>
        <w:contextualSpacing/>
        <w:jc w:val="both"/>
        <w:rPr>
          <w:rFonts w:ascii="Arial" w:eastAsia="Times New Roman" w:hAnsi="Arial" w:cs="Arial"/>
          <w:b/>
          <w:color w:val="000000"/>
          <w:sz w:val="24"/>
          <w:szCs w:val="24"/>
          <w:lang w:val="en-GB" w:eastAsia="en-GB"/>
        </w:rPr>
      </w:pPr>
    </w:p>
    <w:p w14:paraId="3AFE85E6" w14:textId="77777777" w:rsidR="00B032E3" w:rsidRPr="009852C9" w:rsidRDefault="00B032E3" w:rsidP="006A398D">
      <w:pPr>
        <w:spacing w:after="0"/>
        <w:contextualSpacing/>
        <w:rPr>
          <w:rFonts w:ascii="Arial" w:hAnsi="Arial" w:cs="Arial"/>
          <w:b/>
          <w:sz w:val="24"/>
          <w:szCs w:val="24"/>
          <w:u w:val="single"/>
          <w:lang w:val="en-US"/>
        </w:rPr>
      </w:pPr>
      <w:r w:rsidRPr="009852C9">
        <w:rPr>
          <w:rFonts w:ascii="Arial" w:hAnsi="Arial" w:cs="Arial"/>
          <w:b/>
          <w:sz w:val="24"/>
          <w:szCs w:val="24"/>
          <w:u w:val="single"/>
          <w:lang w:val="en-US"/>
        </w:rPr>
        <w:t xml:space="preserve">Schedule 7 </w:t>
      </w:r>
    </w:p>
    <w:p w14:paraId="5163A6F7" w14:textId="77777777" w:rsidR="00B032E3" w:rsidRPr="009852C9" w:rsidRDefault="00B032E3" w:rsidP="006A398D">
      <w:pPr>
        <w:spacing w:after="0"/>
        <w:contextualSpacing/>
        <w:rPr>
          <w:rFonts w:ascii="Arial" w:hAnsi="Arial" w:cs="Arial"/>
          <w:sz w:val="24"/>
          <w:szCs w:val="24"/>
          <w:lang w:val="en-US"/>
        </w:rPr>
      </w:pPr>
      <w:r w:rsidRPr="009852C9">
        <w:rPr>
          <w:rFonts w:ascii="Arial" w:hAnsi="Arial" w:cs="Arial"/>
          <w:sz w:val="24"/>
          <w:szCs w:val="24"/>
          <w:lang w:val="en-US"/>
        </w:rPr>
        <w:t xml:space="preserve">The proposed development is considered against the criteria set out in Schedule 7 of the Planning and Development Regulations 2001, as amended. This is based on the existence of realistic doubt </w:t>
      </w:r>
      <w:proofErr w:type="gramStart"/>
      <w:r w:rsidRPr="009852C9">
        <w:rPr>
          <w:rFonts w:ascii="Arial" w:hAnsi="Arial" w:cs="Arial"/>
          <w:sz w:val="24"/>
          <w:szCs w:val="24"/>
          <w:lang w:val="en-US"/>
        </w:rPr>
        <w:t>in regard to</w:t>
      </w:r>
      <w:proofErr w:type="gramEnd"/>
      <w:r w:rsidRPr="009852C9">
        <w:rPr>
          <w:rFonts w:ascii="Arial" w:hAnsi="Arial" w:cs="Arial"/>
          <w:sz w:val="24"/>
          <w:szCs w:val="24"/>
          <w:lang w:val="en-US"/>
        </w:rPr>
        <w:t xml:space="preserve"> the likelihood of significant effects on the environment and considering the nature, size and location of the proposed development in the context of the criteria set out in Schedule 7 to the 2001 Regulations,</w:t>
      </w:r>
    </w:p>
    <w:p w14:paraId="77092679" w14:textId="77777777" w:rsidR="00B032E3" w:rsidRPr="009852C9" w:rsidRDefault="00B032E3" w:rsidP="006A398D">
      <w:pPr>
        <w:spacing w:after="0"/>
        <w:contextualSpacing/>
        <w:rPr>
          <w:rFonts w:ascii="Arial" w:hAnsi="Arial" w:cs="Arial"/>
          <w:sz w:val="24"/>
          <w:szCs w:val="24"/>
          <w:lang w:val="en-US"/>
        </w:rPr>
      </w:pPr>
    </w:p>
    <w:p w14:paraId="3515DA82" w14:textId="77777777" w:rsidR="00B032E3" w:rsidRPr="009852C9" w:rsidRDefault="00B032E3" w:rsidP="006A398D">
      <w:pPr>
        <w:spacing w:after="0"/>
        <w:contextualSpacing/>
        <w:rPr>
          <w:rFonts w:ascii="Arial" w:hAnsi="Arial" w:cs="Arial"/>
          <w:sz w:val="24"/>
          <w:szCs w:val="24"/>
          <w:lang w:val="en-US"/>
        </w:rPr>
      </w:pPr>
      <w:r w:rsidRPr="009852C9">
        <w:rPr>
          <w:rFonts w:ascii="Arial" w:hAnsi="Arial" w:cs="Arial"/>
          <w:sz w:val="24"/>
          <w:szCs w:val="24"/>
          <w:lang w:val="en-US"/>
        </w:rPr>
        <w:t xml:space="preserve">The competent authority must proceed to a further examination to determine whether EIA is required pursuant to Schedule 7A to the 2001 Regulations </w:t>
      </w:r>
      <w:proofErr w:type="gramStart"/>
      <w:r w:rsidRPr="009852C9">
        <w:rPr>
          <w:rFonts w:ascii="Arial" w:hAnsi="Arial" w:cs="Arial"/>
          <w:sz w:val="24"/>
          <w:szCs w:val="24"/>
          <w:lang w:val="en-US"/>
        </w:rPr>
        <w:t>in order to</w:t>
      </w:r>
      <w:proofErr w:type="gramEnd"/>
      <w:r w:rsidRPr="009852C9">
        <w:rPr>
          <w:rFonts w:ascii="Arial" w:hAnsi="Arial" w:cs="Arial"/>
          <w:sz w:val="24"/>
          <w:szCs w:val="24"/>
          <w:lang w:val="en-US"/>
        </w:rPr>
        <w:t xml:space="preserve"> facilitate a formal screening determination. </w:t>
      </w:r>
    </w:p>
    <w:p w14:paraId="226C6C18" w14:textId="632317C5" w:rsidR="00B032E3" w:rsidRDefault="00B032E3" w:rsidP="006A398D">
      <w:pPr>
        <w:spacing w:after="0"/>
        <w:contextualSpacing/>
        <w:rPr>
          <w:rFonts w:ascii="Arial" w:hAnsi="Arial" w:cs="Arial"/>
          <w:sz w:val="24"/>
          <w:szCs w:val="24"/>
          <w:lang w:val="en-US"/>
        </w:rPr>
      </w:pPr>
    </w:p>
    <w:p w14:paraId="5453C079" w14:textId="77777777" w:rsidR="009852C9" w:rsidRPr="009852C9" w:rsidRDefault="009852C9" w:rsidP="006A398D">
      <w:pPr>
        <w:spacing w:after="0"/>
        <w:contextualSpacing/>
        <w:rPr>
          <w:rFonts w:ascii="Arial" w:hAnsi="Arial" w:cs="Arial"/>
          <w:sz w:val="24"/>
          <w:szCs w:val="24"/>
          <w:lang w:val="en-US"/>
        </w:rPr>
      </w:pPr>
    </w:p>
    <w:p w14:paraId="347B9768" w14:textId="4E7DB43F" w:rsidR="00B032E3" w:rsidRPr="009852C9" w:rsidRDefault="00B032E3" w:rsidP="006A398D">
      <w:pPr>
        <w:pStyle w:val="ListParagraph"/>
        <w:numPr>
          <w:ilvl w:val="0"/>
          <w:numId w:val="4"/>
        </w:numPr>
        <w:spacing w:after="0"/>
        <w:rPr>
          <w:rFonts w:ascii="Arial" w:hAnsi="Arial" w:cs="Arial"/>
          <w:b/>
          <w:sz w:val="24"/>
          <w:szCs w:val="24"/>
          <w:lang w:val="en-US"/>
        </w:rPr>
      </w:pPr>
      <w:r w:rsidRPr="009852C9">
        <w:rPr>
          <w:rFonts w:ascii="Arial" w:hAnsi="Arial" w:cs="Arial"/>
          <w:b/>
          <w:sz w:val="24"/>
          <w:szCs w:val="24"/>
          <w:lang w:val="en-US"/>
        </w:rPr>
        <w:t>Characteristics of the proposed development</w:t>
      </w:r>
    </w:p>
    <w:p w14:paraId="620E8C23" w14:textId="77777777" w:rsidR="009852C9" w:rsidRDefault="009852C9" w:rsidP="006A398D">
      <w:pPr>
        <w:spacing w:after="0"/>
        <w:contextualSpacing/>
        <w:jc w:val="both"/>
        <w:rPr>
          <w:rFonts w:ascii="Arial" w:hAnsi="Arial" w:cs="Arial"/>
          <w:sz w:val="24"/>
          <w:szCs w:val="24"/>
          <w:u w:val="single"/>
          <w:lang w:val="en-US"/>
        </w:rPr>
      </w:pPr>
    </w:p>
    <w:p w14:paraId="046C3D96" w14:textId="4C332B3C" w:rsidR="00B032E3" w:rsidRPr="009852C9" w:rsidRDefault="00B032E3" w:rsidP="006A398D">
      <w:pPr>
        <w:spacing w:after="0"/>
        <w:contextualSpacing/>
        <w:jc w:val="both"/>
        <w:rPr>
          <w:rFonts w:ascii="Arial" w:hAnsi="Arial" w:cs="Arial"/>
          <w:sz w:val="24"/>
          <w:szCs w:val="24"/>
          <w:u w:val="single"/>
          <w:lang w:val="en-US"/>
        </w:rPr>
      </w:pPr>
      <w:r w:rsidRPr="009852C9">
        <w:rPr>
          <w:rFonts w:ascii="Arial" w:hAnsi="Arial" w:cs="Arial"/>
          <w:sz w:val="24"/>
          <w:szCs w:val="24"/>
          <w:u w:val="single"/>
          <w:lang w:val="en-US"/>
        </w:rPr>
        <w:t>Size of the proposed development</w:t>
      </w:r>
    </w:p>
    <w:p w14:paraId="47835DF0" w14:textId="72EA8A8F" w:rsidR="00B032E3" w:rsidRPr="009852C9" w:rsidRDefault="00B032E3" w:rsidP="006A398D">
      <w:pPr>
        <w:spacing w:after="0"/>
        <w:ind w:right="26"/>
        <w:contextualSpacing/>
        <w:jc w:val="both"/>
        <w:rPr>
          <w:rFonts w:ascii="Arial" w:hAnsi="Arial" w:cs="Arial"/>
          <w:bCs/>
          <w:sz w:val="24"/>
          <w:szCs w:val="24"/>
          <w:lang w:val="en-US"/>
        </w:rPr>
      </w:pPr>
      <w:r w:rsidRPr="009852C9">
        <w:rPr>
          <w:rFonts w:ascii="Arial" w:hAnsi="Arial" w:cs="Arial"/>
          <w:bCs/>
          <w:sz w:val="24"/>
          <w:szCs w:val="24"/>
          <w:lang w:val="en-US"/>
        </w:rPr>
        <w:t xml:space="preserve">The </w:t>
      </w:r>
      <w:r w:rsidR="00745A46">
        <w:rPr>
          <w:rFonts w:ascii="Arial" w:hAnsi="Arial" w:cs="Arial"/>
          <w:bCs/>
          <w:sz w:val="24"/>
          <w:szCs w:val="24"/>
          <w:lang w:val="en-US"/>
        </w:rPr>
        <w:t xml:space="preserve">subject site has a stated area of </w:t>
      </w:r>
      <w:r w:rsidR="00C4713A">
        <w:rPr>
          <w:rFonts w:ascii="Arial" w:hAnsi="Arial" w:cs="Arial"/>
          <w:bCs/>
          <w:sz w:val="24"/>
          <w:szCs w:val="24"/>
          <w:lang w:val="en-US"/>
        </w:rPr>
        <w:t>2.25</w:t>
      </w:r>
      <w:r w:rsidR="00745A46">
        <w:rPr>
          <w:rFonts w:ascii="Arial" w:hAnsi="Arial" w:cs="Arial"/>
          <w:bCs/>
          <w:sz w:val="24"/>
          <w:szCs w:val="24"/>
          <w:lang w:val="en-US"/>
        </w:rPr>
        <w:t xml:space="preserve">ha </w:t>
      </w:r>
    </w:p>
    <w:p w14:paraId="5C1031AC" w14:textId="0AF7EF6B" w:rsidR="009852C9" w:rsidRPr="00745A46" w:rsidRDefault="00B032E3" w:rsidP="006A398D">
      <w:pPr>
        <w:spacing w:after="0"/>
        <w:ind w:right="26"/>
        <w:contextualSpacing/>
        <w:jc w:val="both"/>
        <w:rPr>
          <w:rFonts w:ascii="Arial" w:hAnsi="Arial" w:cs="Arial"/>
          <w:sz w:val="24"/>
          <w:szCs w:val="24"/>
          <w:lang w:val="en-US"/>
        </w:rPr>
      </w:pPr>
      <w:r w:rsidRPr="009852C9">
        <w:rPr>
          <w:rFonts w:ascii="Arial" w:hAnsi="Arial" w:cs="Arial"/>
          <w:bCs/>
          <w:sz w:val="24"/>
          <w:szCs w:val="24"/>
          <w:lang w:val="en-US"/>
        </w:rPr>
        <w:t xml:space="preserve"> </w:t>
      </w:r>
    </w:p>
    <w:p w14:paraId="3DC5656D" w14:textId="2C0BCEFB" w:rsidR="00B032E3" w:rsidRPr="009852C9" w:rsidRDefault="00B032E3" w:rsidP="006A398D">
      <w:pPr>
        <w:spacing w:after="0"/>
        <w:contextualSpacing/>
        <w:rPr>
          <w:rFonts w:ascii="Arial" w:hAnsi="Arial" w:cs="Arial"/>
          <w:sz w:val="24"/>
          <w:szCs w:val="24"/>
          <w:u w:val="single"/>
          <w:lang w:val="en-US"/>
        </w:rPr>
      </w:pPr>
      <w:r w:rsidRPr="009852C9">
        <w:rPr>
          <w:rFonts w:ascii="Arial" w:hAnsi="Arial" w:cs="Arial"/>
          <w:sz w:val="24"/>
          <w:szCs w:val="24"/>
          <w:u w:val="single"/>
          <w:lang w:val="en-US"/>
        </w:rPr>
        <w:t>The cumulation with other proposed development</w:t>
      </w:r>
    </w:p>
    <w:p w14:paraId="58D0D14D" w14:textId="77777777" w:rsidR="00B032E3" w:rsidRPr="009852C9" w:rsidRDefault="00B032E3" w:rsidP="006A398D">
      <w:pPr>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 xml:space="preserve">Impacts caused by one project, which may be considered minor and insignificant, can combine with other environmental impacts from existing or planned development.  When taken in combination, these impacts could be likely to have significant effects on the environment.  </w:t>
      </w:r>
    </w:p>
    <w:p w14:paraId="5DFA547B" w14:textId="77777777" w:rsidR="00B032E3" w:rsidRPr="009852C9" w:rsidRDefault="00B032E3" w:rsidP="006A398D">
      <w:pPr>
        <w:autoSpaceDE w:val="0"/>
        <w:autoSpaceDN w:val="0"/>
        <w:adjustRightInd w:val="0"/>
        <w:spacing w:after="0"/>
        <w:contextualSpacing/>
        <w:jc w:val="both"/>
        <w:rPr>
          <w:rFonts w:ascii="Arial" w:hAnsi="Arial" w:cs="Arial"/>
          <w:sz w:val="24"/>
          <w:szCs w:val="24"/>
          <w:lang w:val="en-US"/>
        </w:rPr>
      </w:pPr>
    </w:p>
    <w:p w14:paraId="6787E6E5" w14:textId="3287FEEC" w:rsidR="00B032E3" w:rsidRPr="009852C9" w:rsidRDefault="00345639" w:rsidP="006A398D">
      <w:pPr>
        <w:autoSpaceDE w:val="0"/>
        <w:autoSpaceDN w:val="0"/>
        <w:adjustRightInd w:val="0"/>
        <w:spacing w:after="0"/>
        <w:contextualSpacing/>
        <w:jc w:val="both"/>
        <w:rPr>
          <w:rFonts w:ascii="Arial" w:hAnsi="Arial" w:cs="Arial"/>
          <w:sz w:val="24"/>
          <w:szCs w:val="24"/>
          <w:lang w:val="en-US"/>
        </w:rPr>
      </w:pPr>
      <w:r w:rsidRPr="00345639">
        <w:rPr>
          <w:rFonts w:ascii="Arial" w:hAnsi="Arial" w:cs="Arial"/>
          <w:sz w:val="24"/>
          <w:szCs w:val="24"/>
          <w:lang w:val="en-US"/>
        </w:rPr>
        <w:t xml:space="preserve">The </w:t>
      </w:r>
      <w:r>
        <w:rPr>
          <w:rFonts w:ascii="Arial" w:hAnsi="Arial" w:cs="Arial"/>
          <w:sz w:val="24"/>
          <w:szCs w:val="24"/>
          <w:lang w:val="en-US"/>
        </w:rPr>
        <w:t xml:space="preserve">subject </w:t>
      </w:r>
      <w:r w:rsidRPr="00345639">
        <w:rPr>
          <w:rFonts w:ascii="Arial" w:hAnsi="Arial" w:cs="Arial"/>
          <w:sz w:val="24"/>
          <w:szCs w:val="24"/>
          <w:lang w:val="en-US"/>
        </w:rPr>
        <w:t xml:space="preserve">site is located </w:t>
      </w:r>
      <w:r w:rsidR="00C4713A">
        <w:rPr>
          <w:rFonts w:ascii="Arial" w:hAnsi="Arial" w:cs="Arial"/>
          <w:sz w:val="24"/>
          <w:szCs w:val="24"/>
          <w:lang w:val="en-US"/>
        </w:rPr>
        <w:t xml:space="preserve">off the N80, </w:t>
      </w:r>
      <w:proofErr w:type="spellStart"/>
      <w:r w:rsidR="00C4713A">
        <w:rPr>
          <w:rFonts w:ascii="Arial" w:hAnsi="Arial" w:cs="Arial"/>
          <w:sz w:val="24"/>
          <w:szCs w:val="24"/>
          <w:lang w:val="en-US"/>
        </w:rPr>
        <w:t>Stradbally</w:t>
      </w:r>
      <w:proofErr w:type="spellEnd"/>
      <w:r w:rsidR="00C4713A">
        <w:rPr>
          <w:rFonts w:ascii="Arial" w:hAnsi="Arial" w:cs="Arial"/>
          <w:sz w:val="24"/>
          <w:szCs w:val="24"/>
          <w:lang w:val="en-US"/>
        </w:rPr>
        <w:t xml:space="preserve"> in </w:t>
      </w:r>
      <w:proofErr w:type="spellStart"/>
      <w:r w:rsidR="00C4713A">
        <w:rPr>
          <w:rFonts w:ascii="Arial" w:hAnsi="Arial" w:cs="Arial"/>
          <w:sz w:val="24"/>
          <w:szCs w:val="24"/>
          <w:lang w:val="en-US"/>
        </w:rPr>
        <w:t>Portloaise</w:t>
      </w:r>
      <w:proofErr w:type="spellEnd"/>
      <w:r w:rsidR="00C4713A">
        <w:rPr>
          <w:rFonts w:ascii="Arial" w:hAnsi="Arial" w:cs="Arial"/>
          <w:sz w:val="24"/>
          <w:szCs w:val="24"/>
          <w:lang w:val="en-US"/>
        </w:rPr>
        <w:t xml:space="preserve">. </w:t>
      </w:r>
      <w:r w:rsidR="00B032E3" w:rsidRPr="009852C9">
        <w:rPr>
          <w:rFonts w:ascii="Arial" w:hAnsi="Arial" w:cs="Arial"/>
          <w:sz w:val="24"/>
          <w:szCs w:val="24"/>
          <w:lang w:val="en-US"/>
        </w:rPr>
        <w:t xml:space="preserve">Existing development in the surrounding area predominantly comprises </w:t>
      </w:r>
      <w:r w:rsidR="00C4713A">
        <w:rPr>
          <w:rFonts w:ascii="Arial" w:hAnsi="Arial" w:cs="Arial"/>
          <w:sz w:val="24"/>
          <w:szCs w:val="24"/>
          <w:lang w:val="en-US"/>
        </w:rPr>
        <w:t xml:space="preserve">predominantly </w:t>
      </w:r>
      <w:r w:rsidR="00745A46">
        <w:rPr>
          <w:rFonts w:ascii="Arial" w:hAnsi="Arial" w:cs="Arial"/>
          <w:sz w:val="24"/>
          <w:szCs w:val="24"/>
          <w:lang w:val="en-US"/>
        </w:rPr>
        <w:t xml:space="preserve">of residential </w:t>
      </w:r>
      <w:r w:rsidR="00B032E3" w:rsidRPr="009852C9">
        <w:rPr>
          <w:rFonts w:ascii="Arial" w:hAnsi="Arial" w:cs="Arial"/>
          <w:sz w:val="24"/>
          <w:szCs w:val="24"/>
          <w:lang w:val="en-US"/>
        </w:rPr>
        <w:t>uses</w:t>
      </w:r>
      <w:r w:rsidR="00745A46">
        <w:rPr>
          <w:rFonts w:ascii="Arial" w:hAnsi="Arial" w:cs="Arial"/>
          <w:sz w:val="24"/>
          <w:szCs w:val="24"/>
          <w:lang w:val="en-US"/>
        </w:rPr>
        <w:t xml:space="preserve">. The site is adjoined to the </w:t>
      </w:r>
      <w:r w:rsidR="00C4713A">
        <w:rPr>
          <w:rFonts w:ascii="Arial" w:hAnsi="Arial" w:cs="Arial"/>
          <w:sz w:val="24"/>
          <w:szCs w:val="24"/>
          <w:lang w:val="en-US"/>
        </w:rPr>
        <w:t xml:space="preserve">east and </w:t>
      </w:r>
      <w:r w:rsidR="00591C26">
        <w:rPr>
          <w:rFonts w:ascii="Arial" w:hAnsi="Arial" w:cs="Arial"/>
          <w:sz w:val="24"/>
          <w:szCs w:val="24"/>
          <w:lang w:val="en-US"/>
        </w:rPr>
        <w:t xml:space="preserve">west by </w:t>
      </w:r>
      <w:proofErr w:type="spellStart"/>
      <w:r w:rsidR="00591C26">
        <w:rPr>
          <w:rFonts w:ascii="Arial" w:hAnsi="Arial" w:cs="Arial"/>
          <w:sz w:val="24"/>
          <w:szCs w:val="24"/>
          <w:lang w:val="en-US"/>
        </w:rPr>
        <w:t>neighbouring</w:t>
      </w:r>
      <w:proofErr w:type="spellEnd"/>
      <w:r w:rsidR="00591C26">
        <w:rPr>
          <w:rFonts w:ascii="Arial" w:hAnsi="Arial" w:cs="Arial"/>
          <w:sz w:val="24"/>
          <w:szCs w:val="24"/>
          <w:lang w:val="en-US"/>
        </w:rPr>
        <w:t xml:space="preserve"> residential </w:t>
      </w:r>
      <w:r w:rsidR="00C4713A">
        <w:rPr>
          <w:rFonts w:ascii="Arial" w:hAnsi="Arial" w:cs="Arial"/>
          <w:sz w:val="24"/>
          <w:szCs w:val="24"/>
          <w:lang w:val="en-US"/>
        </w:rPr>
        <w:t xml:space="preserve">estates with a number of </w:t>
      </w:r>
      <w:proofErr w:type="gramStart"/>
      <w:r w:rsidR="00C4713A">
        <w:rPr>
          <w:rFonts w:ascii="Arial" w:hAnsi="Arial" w:cs="Arial"/>
          <w:sz w:val="24"/>
          <w:szCs w:val="24"/>
          <w:lang w:val="en-US"/>
        </w:rPr>
        <w:t>one off</w:t>
      </w:r>
      <w:proofErr w:type="gramEnd"/>
      <w:r w:rsidR="00C4713A">
        <w:rPr>
          <w:rFonts w:ascii="Arial" w:hAnsi="Arial" w:cs="Arial"/>
          <w:sz w:val="24"/>
          <w:szCs w:val="24"/>
          <w:lang w:val="en-US"/>
        </w:rPr>
        <w:t xml:space="preserve"> properties located to the north in addition to a retail unit. The lands to the south are occupied by Pairc an </w:t>
      </w:r>
      <w:proofErr w:type="spellStart"/>
      <w:r w:rsidR="00C4713A">
        <w:rPr>
          <w:rFonts w:ascii="Arial" w:hAnsi="Arial" w:cs="Arial"/>
          <w:sz w:val="24"/>
          <w:szCs w:val="24"/>
          <w:lang w:val="en-US"/>
        </w:rPr>
        <w:t>Phobail</w:t>
      </w:r>
      <w:proofErr w:type="spellEnd"/>
      <w:r w:rsidR="00C4713A">
        <w:rPr>
          <w:rFonts w:ascii="Arial" w:hAnsi="Arial" w:cs="Arial"/>
          <w:sz w:val="24"/>
          <w:szCs w:val="24"/>
          <w:lang w:val="en-US"/>
        </w:rPr>
        <w:t xml:space="preserve">.  </w:t>
      </w:r>
    </w:p>
    <w:p w14:paraId="63B1D4D4" w14:textId="77777777" w:rsidR="00B032E3" w:rsidRPr="009852C9" w:rsidRDefault="00B032E3" w:rsidP="006A398D">
      <w:pPr>
        <w:autoSpaceDE w:val="0"/>
        <w:autoSpaceDN w:val="0"/>
        <w:adjustRightInd w:val="0"/>
        <w:spacing w:after="0"/>
        <w:contextualSpacing/>
        <w:jc w:val="both"/>
        <w:rPr>
          <w:rFonts w:ascii="Arial" w:hAnsi="Arial" w:cs="Arial"/>
          <w:sz w:val="24"/>
          <w:szCs w:val="24"/>
          <w:lang w:val="en-US"/>
        </w:rPr>
      </w:pPr>
    </w:p>
    <w:p w14:paraId="383EA999" w14:textId="1B007361" w:rsidR="00B032E3" w:rsidRPr="009852C9" w:rsidRDefault="00B032E3" w:rsidP="006A398D">
      <w:pPr>
        <w:autoSpaceDE w:val="0"/>
        <w:autoSpaceDN w:val="0"/>
        <w:adjustRightInd w:val="0"/>
        <w:spacing w:after="0"/>
        <w:contextualSpacing/>
        <w:jc w:val="both"/>
        <w:rPr>
          <w:rFonts w:ascii="Arial" w:hAnsi="Arial" w:cs="Arial"/>
          <w:color w:val="000000"/>
          <w:sz w:val="24"/>
          <w:szCs w:val="24"/>
          <w:lang w:val="en-US"/>
        </w:rPr>
      </w:pPr>
      <w:r w:rsidRPr="009852C9">
        <w:rPr>
          <w:rFonts w:ascii="Arial" w:hAnsi="Arial" w:cs="Arial"/>
          <w:color w:val="000000"/>
          <w:sz w:val="24"/>
          <w:szCs w:val="24"/>
          <w:lang w:val="en-US"/>
        </w:rPr>
        <w:t xml:space="preserve">The adjoining land uses are of a small-medium scale which are in themselves sub threshold developments. </w:t>
      </w:r>
    </w:p>
    <w:p w14:paraId="56FD3197" w14:textId="77777777" w:rsidR="00B032E3" w:rsidRPr="009852C9" w:rsidRDefault="00B032E3" w:rsidP="006A398D">
      <w:pPr>
        <w:autoSpaceDE w:val="0"/>
        <w:autoSpaceDN w:val="0"/>
        <w:adjustRightInd w:val="0"/>
        <w:spacing w:after="0"/>
        <w:contextualSpacing/>
        <w:jc w:val="both"/>
        <w:rPr>
          <w:rFonts w:ascii="Arial" w:hAnsi="Arial" w:cs="Arial"/>
          <w:color w:val="000000"/>
          <w:sz w:val="24"/>
          <w:szCs w:val="24"/>
          <w:lang w:val="en-US"/>
        </w:rPr>
      </w:pPr>
    </w:p>
    <w:p w14:paraId="4A6453FB" w14:textId="78AC137F" w:rsidR="00B032E3" w:rsidRPr="009852C9" w:rsidRDefault="00B032E3" w:rsidP="006A398D">
      <w:pPr>
        <w:autoSpaceDE w:val="0"/>
        <w:autoSpaceDN w:val="0"/>
        <w:adjustRightInd w:val="0"/>
        <w:spacing w:after="0"/>
        <w:contextualSpacing/>
        <w:jc w:val="both"/>
        <w:rPr>
          <w:rFonts w:ascii="Arial" w:hAnsi="Arial" w:cs="Arial"/>
          <w:sz w:val="24"/>
          <w:szCs w:val="24"/>
          <w:lang w:val="en-US"/>
        </w:rPr>
      </w:pPr>
      <w:r w:rsidRPr="009852C9">
        <w:rPr>
          <w:rFonts w:ascii="Arial" w:hAnsi="Arial" w:cs="Arial"/>
          <w:color w:val="000000"/>
          <w:sz w:val="24"/>
          <w:szCs w:val="24"/>
          <w:lang w:val="en-US"/>
        </w:rPr>
        <w:t>Subject to appropriate restrictions on the proposed development in relation to traffic movements, noise and dust emissions, during the construction phase, it is considered that the potential for significant impacts on the environment from cumulative effects will not arise.</w:t>
      </w:r>
    </w:p>
    <w:p w14:paraId="02937A7F" w14:textId="77777777" w:rsidR="009852C9" w:rsidRDefault="009852C9" w:rsidP="006A398D">
      <w:pPr>
        <w:autoSpaceDE w:val="0"/>
        <w:autoSpaceDN w:val="0"/>
        <w:adjustRightInd w:val="0"/>
        <w:spacing w:after="0"/>
        <w:contextualSpacing/>
        <w:jc w:val="both"/>
        <w:rPr>
          <w:rFonts w:ascii="Arial" w:hAnsi="Arial" w:cs="Arial"/>
          <w:sz w:val="24"/>
          <w:szCs w:val="24"/>
          <w:u w:val="single"/>
          <w:lang w:val="en-US"/>
        </w:rPr>
      </w:pPr>
    </w:p>
    <w:p w14:paraId="646917B3" w14:textId="744E800D" w:rsidR="00B032E3" w:rsidRPr="009852C9" w:rsidRDefault="00B032E3" w:rsidP="006A398D">
      <w:pPr>
        <w:autoSpaceDE w:val="0"/>
        <w:autoSpaceDN w:val="0"/>
        <w:adjustRightInd w:val="0"/>
        <w:spacing w:after="0"/>
        <w:contextualSpacing/>
        <w:jc w:val="both"/>
        <w:rPr>
          <w:rFonts w:ascii="Arial" w:hAnsi="Arial" w:cs="Arial"/>
          <w:sz w:val="24"/>
          <w:szCs w:val="24"/>
          <w:u w:val="single"/>
          <w:lang w:val="en-US"/>
        </w:rPr>
      </w:pPr>
      <w:r w:rsidRPr="009852C9">
        <w:rPr>
          <w:rFonts w:ascii="Arial" w:hAnsi="Arial" w:cs="Arial"/>
          <w:sz w:val="24"/>
          <w:szCs w:val="24"/>
          <w:u w:val="single"/>
          <w:lang w:val="en-US"/>
        </w:rPr>
        <w:t>Nature of any associated demolition works</w:t>
      </w:r>
    </w:p>
    <w:p w14:paraId="73556D88" w14:textId="63FAC399" w:rsidR="00B032E3" w:rsidRPr="00272CFA" w:rsidRDefault="00272CFA" w:rsidP="006A398D">
      <w:pPr>
        <w:autoSpaceDE w:val="0"/>
        <w:autoSpaceDN w:val="0"/>
        <w:spacing w:after="0"/>
        <w:jc w:val="both"/>
        <w:rPr>
          <w:rFonts w:ascii="Arial" w:hAnsi="Arial" w:cs="Arial"/>
          <w:sz w:val="24"/>
          <w:szCs w:val="24"/>
          <w:lang w:val="en-US"/>
        </w:rPr>
      </w:pPr>
      <w:r>
        <w:rPr>
          <w:rFonts w:ascii="Arial" w:hAnsi="Arial" w:cs="Arial"/>
          <w:color w:val="000000" w:themeColor="text1"/>
          <w:sz w:val="24"/>
          <w:szCs w:val="24"/>
        </w:rPr>
        <w:t xml:space="preserve">The construction of </w:t>
      </w:r>
      <w:r w:rsidR="00C4713A">
        <w:rPr>
          <w:rFonts w:ascii="Arial" w:hAnsi="Arial" w:cs="Arial"/>
          <w:color w:val="000000" w:themeColor="text1"/>
          <w:sz w:val="24"/>
          <w:szCs w:val="24"/>
        </w:rPr>
        <w:t>67</w:t>
      </w:r>
      <w:r>
        <w:rPr>
          <w:rFonts w:ascii="Arial" w:hAnsi="Arial" w:cs="Arial"/>
          <w:color w:val="000000" w:themeColor="text1"/>
          <w:sz w:val="24"/>
          <w:szCs w:val="24"/>
        </w:rPr>
        <w:t xml:space="preserve"> dwelling units is proposed </w:t>
      </w:r>
      <w:r w:rsidR="00345639">
        <w:rPr>
          <w:rFonts w:ascii="Arial" w:hAnsi="Arial" w:cs="Arial"/>
          <w:sz w:val="24"/>
          <w:szCs w:val="24"/>
        </w:rPr>
        <w:t>with</w:t>
      </w:r>
      <w:r w:rsidR="00AC57F9" w:rsidRPr="009852C9">
        <w:rPr>
          <w:rFonts w:ascii="Arial" w:hAnsi="Arial" w:cs="Arial"/>
          <w:sz w:val="24"/>
          <w:szCs w:val="24"/>
        </w:rPr>
        <w:t xml:space="preserve"> </w:t>
      </w:r>
      <w:r>
        <w:rPr>
          <w:rFonts w:ascii="Arial" w:hAnsi="Arial" w:cs="Arial"/>
          <w:sz w:val="24"/>
          <w:szCs w:val="24"/>
        </w:rPr>
        <w:t>no</w:t>
      </w:r>
      <w:r w:rsidR="00AC57F9" w:rsidRPr="009852C9">
        <w:rPr>
          <w:rFonts w:ascii="Arial" w:hAnsi="Arial" w:cs="Arial"/>
          <w:sz w:val="24"/>
          <w:szCs w:val="24"/>
        </w:rPr>
        <w:t xml:space="preserve"> demolition works proposed. </w:t>
      </w:r>
      <w:r w:rsidR="006246EA" w:rsidRPr="009852C9">
        <w:rPr>
          <w:rFonts w:ascii="Arial" w:hAnsi="Arial" w:cs="Arial"/>
          <w:sz w:val="24"/>
          <w:szCs w:val="24"/>
          <w:lang w:val="en-US"/>
        </w:rPr>
        <w:t xml:space="preserve">Waste produced during the </w:t>
      </w:r>
      <w:r w:rsidR="00AC57F9" w:rsidRPr="009852C9">
        <w:rPr>
          <w:rFonts w:ascii="Arial" w:hAnsi="Arial" w:cs="Arial"/>
          <w:sz w:val="24"/>
          <w:szCs w:val="24"/>
          <w:lang w:val="en-US"/>
        </w:rPr>
        <w:t xml:space="preserve">construction </w:t>
      </w:r>
      <w:r w:rsidR="006246EA" w:rsidRPr="009852C9">
        <w:rPr>
          <w:rFonts w:ascii="Arial" w:hAnsi="Arial" w:cs="Arial"/>
          <w:sz w:val="24"/>
          <w:szCs w:val="24"/>
          <w:lang w:val="en-US"/>
        </w:rPr>
        <w:t xml:space="preserve">phase will be managed by a site-specific construction and demolition waste management plan. </w:t>
      </w:r>
    </w:p>
    <w:p w14:paraId="190D88EB" w14:textId="77777777" w:rsidR="009852C9" w:rsidRDefault="009852C9" w:rsidP="006A398D">
      <w:pPr>
        <w:autoSpaceDE w:val="0"/>
        <w:autoSpaceDN w:val="0"/>
        <w:adjustRightInd w:val="0"/>
        <w:spacing w:after="0"/>
        <w:contextualSpacing/>
        <w:jc w:val="both"/>
        <w:rPr>
          <w:rFonts w:ascii="Arial" w:hAnsi="Arial" w:cs="Arial"/>
          <w:sz w:val="24"/>
          <w:szCs w:val="24"/>
          <w:u w:val="single"/>
          <w:lang w:val="en-US"/>
        </w:rPr>
      </w:pPr>
    </w:p>
    <w:p w14:paraId="2F57E974" w14:textId="6ECF12B4" w:rsidR="00B032E3" w:rsidRPr="009852C9" w:rsidRDefault="00B032E3" w:rsidP="006A398D">
      <w:pPr>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u w:val="single"/>
          <w:lang w:val="en-US"/>
        </w:rPr>
        <w:t>The Use of Natural Resources</w:t>
      </w:r>
    </w:p>
    <w:p w14:paraId="5AA3C21C" w14:textId="374A5DCA" w:rsidR="00B032E3" w:rsidRDefault="00B032E3" w:rsidP="006A398D">
      <w:pPr>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Natural resources on the site and in the surrounding area include:</w:t>
      </w:r>
    </w:p>
    <w:p w14:paraId="3AFCCD9F" w14:textId="77777777" w:rsidR="009852C9" w:rsidRPr="009852C9" w:rsidRDefault="009852C9" w:rsidP="006A398D">
      <w:pPr>
        <w:autoSpaceDE w:val="0"/>
        <w:autoSpaceDN w:val="0"/>
        <w:adjustRightInd w:val="0"/>
        <w:spacing w:after="0"/>
        <w:contextualSpacing/>
        <w:jc w:val="both"/>
        <w:rPr>
          <w:rFonts w:ascii="Arial" w:hAnsi="Arial" w:cs="Arial"/>
          <w:sz w:val="24"/>
          <w:szCs w:val="24"/>
          <w:lang w:val="en-US"/>
        </w:rPr>
      </w:pPr>
    </w:p>
    <w:p w14:paraId="50A643A7" w14:textId="363753CA" w:rsidR="00BF4741" w:rsidRPr="009852C9" w:rsidRDefault="00BF4741" w:rsidP="006A398D">
      <w:pPr>
        <w:pStyle w:val="ListParagraph"/>
        <w:numPr>
          <w:ilvl w:val="0"/>
          <w:numId w:val="9"/>
        </w:numPr>
        <w:spacing w:after="0"/>
        <w:jc w:val="both"/>
        <w:rPr>
          <w:rFonts w:ascii="Arial" w:hAnsi="Arial" w:cs="Arial"/>
          <w:sz w:val="24"/>
          <w:szCs w:val="24"/>
          <w:u w:val="single"/>
        </w:rPr>
      </w:pPr>
      <w:r w:rsidRPr="009852C9">
        <w:rPr>
          <w:rFonts w:ascii="Arial" w:hAnsi="Arial" w:cs="Arial"/>
          <w:sz w:val="24"/>
          <w:szCs w:val="24"/>
        </w:rPr>
        <w:t xml:space="preserve">The </w:t>
      </w:r>
      <w:r w:rsidRPr="009852C9">
        <w:rPr>
          <w:rFonts w:ascii="Arial" w:hAnsi="Arial" w:cs="Arial"/>
          <w:sz w:val="24"/>
          <w:szCs w:val="24"/>
          <w:shd w:val="clear" w:color="auto" w:fill="FFFFFF"/>
        </w:rPr>
        <w:t xml:space="preserve">River Barrow </w:t>
      </w:r>
      <w:proofErr w:type="gramStart"/>
      <w:r w:rsidRPr="009852C9">
        <w:rPr>
          <w:rFonts w:ascii="Arial" w:hAnsi="Arial" w:cs="Arial"/>
          <w:sz w:val="24"/>
          <w:szCs w:val="24"/>
          <w:shd w:val="clear" w:color="auto" w:fill="FFFFFF"/>
        </w:rPr>
        <w:t>And</w:t>
      </w:r>
      <w:proofErr w:type="gramEnd"/>
      <w:r w:rsidRPr="009852C9">
        <w:rPr>
          <w:rFonts w:ascii="Arial" w:hAnsi="Arial" w:cs="Arial"/>
          <w:sz w:val="24"/>
          <w:szCs w:val="24"/>
          <w:shd w:val="clear" w:color="auto" w:fill="FFFFFF"/>
        </w:rPr>
        <w:t xml:space="preserve"> River Nore Special Area of Conservation is located </w:t>
      </w:r>
      <w:r w:rsidRPr="009852C9">
        <w:rPr>
          <w:rFonts w:ascii="Arial" w:hAnsi="Arial" w:cs="Arial"/>
          <w:sz w:val="24"/>
          <w:szCs w:val="24"/>
        </w:rPr>
        <w:t xml:space="preserve">approximately </w:t>
      </w:r>
      <w:r w:rsidR="00394753">
        <w:rPr>
          <w:rFonts w:ascii="Arial" w:hAnsi="Arial" w:cs="Arial"/>
          <w:sz w:val="24"/>
          <w:szCs w:val="24"/>
        </w:rPr>
        <w:t>10.3k</w:t>
      </w:r>
      <w:r w:rsidRPr="009852C9">
        <w:rPr>
          <w:rFonts w:ascii="Arial" w:hAnsi="Arial" w:cs="Arial"/>
          <w:sz w:val="24"/>
          <w:szCs w:val="24"/>
        </w:rPr>
        <w:t xml:space="preserve">m </w:t>
      </w:r>
      <w:r w:rsidR="00345639">
        <w:rPr>
          <w:rFonts w:ascii="Arial" w:hAnsi="Arial" w:cs="Arial"/>
          <w:sz w:val="24"/>
          <w:szCs w:val="24"/>
        </w:rPr>
        <w:t>east</w:t>
      </w:r>
      <w:r w:rsidR="00272CFA">
        <w:rPr>
          <w:rFonts w:ascii="Arial" w:hAnsi="Arial" w:cs="Arial"/>
          <w:sz w:val="24"/>
          <w:szCs w:val="24"/>
        </w:rPr>
        <w:t xml:space="preserve"> </w:t>
      </w:r>
      <w:r w:rsidRPr="009852C9">
        <w:rPr>
          <w:rFonts w:ascii="Arial" w:hAnsi="Arial" w:cs="Arial"/>
          <w:sz w:val="24"/>
          <w:szCs w:val="24"/>
        </w:rPr>
        <w:t>of the site</w:t>
      </w:r>
    </w:p>
    <w:p w14:paraId="468C15FF" w14:textId="77777777" w:rsidR="00B032E3" w:rsidRPr="009852C9" w:rsidRDefault="00B032E3" w:rsidP="006A398D">
      <w:pPr>
        <w:spacing w:after="0"/>
        <w:contextualSpacing/>
        <w:rPr>
          <w:rFonts w:ascii="Arial" w:hAnsi="Arial" w:cs="Arial"/>
          <w:bCs/>
          <w:sz w:val="24"/>
          <w:szCs w:val="24"/>
          <w:lang w:val="en-US"/>
        </w:rPr>
      </w:pPr>
    </w:p>
    <w:p w14:paraId="51BB1F71" w14:textId="6F53A829" w:rsidR="009852C9" w:rsidRPr="003D0ECB" w:rsidRDefault="003D0ECB" w:rsidP="006A398D">
      <w:pPr>
        <w:autoSpaceDE w:val="0"/>
        <w:autoSpaceDN w:val="0"/>
        <w:adjustRightInd w:val="0"/>
        <w:spacing w:after="0"/>
        <w:contextualSpacing/>
        <w:jc w:val="both"/>
        <w:rPr>
          <w:rFonts w:ascii="Arial" w:hAnsi="Arial" w:cs="Arial"/>
          <w:sz w:val="24"/>
          <w:szCs w:val="24"/>
          <w:lang w:val="en-US"/>
        </w:rPr>
      </w:pPr>
      <w:r w:rsidRPr="003D0ECB">
        <w:rPr>
          <w:rFonts w:ascii="Arial" w:hAnsi="Arial" w:cs="Arial"/>
          <w:sz w:val="24"/>
          <w:szCs w:val="24"/>
          <w:lang w:val="en-US"/>
        </w:rPr>
        <w:t>A</w:t>
      </w:r>
      <w:r>
        <w:rPr>
          <w:rFonts w:ascii="Arial" w:hAnsi="Arial" w:cs="Arial"/>
          <w:sz w:val="24"/>
          <w:szCs w:val="24"/>
          <w:lang w:val="en-US"/>
        </w:rPr>
        <w:t>n a</w:t>
      </w:r>
      <w:r w:rsidRPr="003D0ECB">
        <w:rPr>
          <w:rFonts w:ascii="Arial" w:hAnsi="Arial" w:cs="Arial"/>
          <w:sz w:val="24"/>
          <w:szCs w:val="24"/>
          <w:lang w:val="en-US"/>
        </w:rPr>
        <w:t>ssessment of Likely Effects Potential impacts on Natura 2000 sites from the proposed development</w:t>
      </w:r>
      <w:r>
        <w:rPr>
          <w:rFonts w:ascii="Arial" w:hAnsi="Arial" w:cs="Arial"/>
          <w:sz w:val="24"/>
          <w:szCs w:val="24"/>
          <w:lang w:val="en-US"/>
        </w:rPr>
        <w:t xml:space="preserve"> was carried out on behalf of Laois County Council by competent consultants. Their report concludes that no negative impact on the Natura sites </w:t>
      </w:r>
      <w:proofErr w:type="gramStart"/>
      <w:r w:rsidRPr="003D0ECB">
        <w:rPr>
          <w:rFonts w:ascii="Arial" w:hAnsi="Arial" w:cs="Arial"/>
          <w:sz w:val="24"/>
          <w:szCs w:val="24"/>
          <w:lang w:val="en-US"/>
        </w:rPr>
        <w:t>are</w:t>
      </w:r>
      <w:proofErr w:type="gramEnd"/>
      <w:r w:rsidRPr="003D0ECB">
        <w:rPr>
          <w:rFonts w:ascii="Arial" w:hAnsi="Arial" w:cs="Arial"/>
          <w:sz w:val="24"/>
          <w:szCs w:val="24"/>
          <w:lang w:val="en-US"/>
        </w:rPr>
        <w:t xml:space="preserve"> anticipated</w:t>
      </w:r>
      <w:r>
        <w:rPr>
          <w:rFonts w:ascii="Arial" w:hAnsi="Arial" w:cs="Arial"/>
          <w:sz w:val="24"/>
          <w:szCs w:val="24"/>
          <w:lang w:val="en-US"/>
        </w:rPr>
        <w:t>. However,</w:t>
      </w:r>
      <w:r w:rsidRPr="003D0ECB">
        <w:rPr>
          <w:rFonts w:ascii="Arial" w:hAnsi="Arial" w:cs="Arial"/>
          <w:sz w:val="24"/>
          <w:szCs w:val="24"/>
          <w:lang w:val="en-US"/>
        </w:rPr>
        <w:t xml:space="preserve"> </w:t>
      </w:r>
      <w:r>
        <w:rPr>
          <w:rFonts w:ascii="Arial" w:hAnsi="Arial" w:cs="Arial"/>
          <w:sz w:val="24"/>
          <w:szCs w:val="24"/>
          <w:lang w:val="en-US"/>
        </w:rPr>
        <w:t>a</w:t>
      </w:r>
      <w:r w:rsidRPr="003D0ECB">
        <w:rPr>
          <w:rFonts w:ascii="Arial" w:hAnsi="Arial" w:cs="Arial"/>
          <w:sz w:val="24"/>
          <w:szCs w:val="24"/>
          <w:lang w:val="en-US"/>
        </w:rPr>
        <w:t xml:space="preserve"> stage two assessment has </w:t>
      </w:r>
      <w:r>
        <w:rPr>
          <w:rFonts w:ascii="Arial" w:hAnsi="Arial" w:cs="Arial"/>
          <w:sz w:val="24"/>
          <w:szCs w:val="24"/>
          <w:lang w:val="en-US"/>
        </w:rPr>
        <w:t xml:space="preserve">also </w:t>
      </w:r>
      <w:r w:rsidRPr="003D0ECB">
        <w:rPr>
          <w:rFonts w:ascii="Arial" w:hAnsi="Arial" w:cs="Arial"/>
          <w:sz w:val="24"/>
          <w:szCs w:val="24"/>
          <w:lang w:val="en-US"/>
        </w:rPr>
        <w:t>been completed to ensure no negative impact on</w:t>
      </w:r>
      <w:r>
        <w:rPr>
          <w:rFonts w:ascii="Arial" w:hAnsi="Arial" w:cs="Arial"/>
          <w:sz w:val="24"/>
          <w:szCs w:val="24"/>
          <w:lang w:val="en-US"/>
        </w:rPr>
        <w:t xml:space="preserve"> </w:t>
      </w:r>
      <w:r w:rsidRPr="003D0ECB">
        <w:rPr>
          <w:rFonts w:ascii="Arial" w:hAnsi="Arial" w:cs="Arial"/>
          <w:sz w:val="24"/>
          <w:szCs w:val="24"/>
          <w:lang w:val="en-US"/>
        </w:rPr>
        <w:t xml:space="preserve">the Natura sites is </w:t>
      </w:r>
      <w:proofErr w:type="gramStart"/>
      <w:r w:rsidRPr="003D0ECB">
        <w:rPr>
          <w:rFonts w:ascii="Arial" w:hAnsi="Arial" w:cs="Arial"/>
          <w:sz w:val="24"/>
          <w:szCs w:val="24"/>
          <w:lang w:val="en-US"/>
        </w:rPr>
        <w:t>anticipated..</w:t>
      </w:r>
      <w:proofErr w:type="gramEnd"/>
      <w:r w:rsidRPr="003D0ECB">
        <w:rPr>
          <w:rFonts w:ascii="Arial" w:hAnsi="Arial" w:cs="Arial"/>
          <w:sz w:val="24"/>
          <w:szCs w:val="24"/>
          <w:lang w:val="en-US"/>
        </w:rPr>
        <w:t xml:space="preserve"> Based on the available information and data is not expected that the</w:t>
      </w:r>
      <w:r>
        <w:rPr>
          <w:rFonts w:ascii="Arial" w:hAnsi="Arial" w:cs="Arial"/>
          <w:sz w:val="24"/>
          <w:szCs w:val="24"/>
          <w:lang w:val="en-US"/>
        </w:rPr>
        <w:t xml:space="preserve"> </w:t>
      </w:r>
      <w:r w:rsidRPr="003D0ECB">
        <w:rPr>
          <w:rFonts w:ascii="Arial" w:hAnsi="Arial" w:cs="Arial"/>
          <w:sz w:val="24"/>
          <w:szCs w:val="24"/>
          <w:lang w:val="en-US"/>
        </w:rPr>
        <w:t>proposed project will cause any impact on the SAC’s or SPA`s located within 15 km of the project site.</w:t>
      </w:r>
      <w:r>
        <w:rPr>
          <w:rFonts w:ascii="Arial" w:hAnsi="Arial" w:cs="Arial"/>
          <w:sz w:val="24"/>
          <w:szCs w:val="24"/>
          <w:lang w:val="en-US"/>
        </w:rPr>
        <w:t xml:space="preserve"> </w:t>
      </w:r>
      <w:r w:rsidRPr="003D0ECB">
        <w:rPr>
          <w:rFonts w:ascii="Arial" w:hAnsi="Arial" w:cs="Arial"/>
          <w:sz w:val="24"/>
          <w:szCs w:val="24"/>
          <w:lang w:val="en-US"/>
        </w:rPr>
        <w:t>It is of such a scale that it will cause neither change nor have any significant adverse direct, indirect or</w:t>
      </w:r>
      <w:r>
        <w:rPr>
          <w:rFonts w:ascii="Arial" w:hAnsi="Arial" w:cs="Arial"/>
          <w:sz w:val="24"/>
          <w:szCs w:val="24"/>
          <w:lang w:val="en-US"/>
        </w:rPr>
        <w:t xml:space="preserve"> </w:t>
      </w:r>
      <w:r w:rsidRPr="003D0ECB">
        <w:rPr>
          <w:rFonts w:ascii="Arial" w:hAnsi="Arial" w:cs="Arial"/>
          <w:sz w:val="24"/>
          <w:szCs w:val="24"/>
          <w:lang w:val="en-US"/>
        </w:rPr>
        <w:t>secondary impacts on the integrity of any Natura 2000 sites within the threshold distance.</w:t>
      </w:r>
      <w:r>
        <w:rPr>
          <w:rFonts w:ascii="Arial" w:hAnsi="Arial" w:cs="Arial"/>
          <w:sz w:val="24"/>
          <w:szCs w:val="24"/>
          <w:lang w:val="en-US"/>
        </w:rPr>
        <w:t xml:space="preserve"> The Planning Authority accepts that conclusion. </w:t>
      </w:r>
    </w:p>
    <w:p w14:paraId="502ED2E5" w14:textId="77777777" w:rsidR="003D0ECB" w:rsidRDefault="003D0ECB" w:rsidP="006A398D">
      <w:pPr>
        <w:autoSpaceDE w:val="0"/>
        <w:autoSpaceDN w:val="0"/>
        <w:adjustRightInd w:val="0"/>
        <w:spacing w:after="0"/>
        <w:contextualSpacing/>
        <w:jc w:val="both"/>
        <w:rPr>
          <w:rFonts w:ascii="Arial" w:hAnsi="Arial" w:cs="Arial"/>
          <w:sz w:val="24"/>
          <w:szCs w:val="24"/>
          <w:u w:val="single"/>
          <w:lang w:val="en-US"/>
        </w:rPr>
      </w:pPr>
    </w:p>
    <w:p w14:paraId="1BB03594" w14:textId="0F69324B" w:rsidR="00B032E3" w:rsidRPr="009852C9" w:rsidRDefault="00B032E3" w:rsidP="006A398D">
      <w:pPr>
        <w:autoSpaceDE w:val="0"/>
        <w:autoSpaceDN w:val="0"/>
        <w:adjustRightInd w:val="0"/>
        <w:spacing w:after="0"/>
        <w:contextualSpacing/>
        <w:jc w:val="both"/>
        <w:rPr>
          <w:rFonts w:ascii="Arial" w:hAnsi="Arial" w:cs="Arial"/>
          <w:sz w:val="24"/>
          <w:szCs w:val="24"/>
          <w:u w:val="single"/>
          <w:lang w:val="en-US"/>
        </w:rPr>
      </w:pPr>
      <w:r w:rsidRPr="009852C9">
        <w:rPr>
          <w:rFonts w:ascii="Arial" w:hAnsi="Arial" w:cs="Arial"/>
          <w:sz w:val="24"/>
          <w:szCs w:val="24"/>
          <w:u w:val="single"/>
          <w:lang w:val="en-US"/>
        </w:rPr>
        <w:t>Production of Waste</w:t>
      </w:r>
    </w:p>
    <w:p w14:paraId="5204235D" w14:textId="77777777" w:rsidR="00B032E3" w:rsidRPr="009852C9" w:rsidRDefault="00B032E3" w:rsidP="006A398D">
      <w:pPr>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 xml:space="preserve">The proposal will not generate significant quantities of waste. Waste produced during the construction phase will be managed by a site-specific construction and demolition waste management plan. </w:t>
      </w:r>
    </w:p>
    <w:p w14:paraId="54D22C3D" w14:textId="77777777" w:rsidR="009852C9" w:rsidRDefault="009852C9" w:rsidP="006A398D">
      <w:pPr>
        <w:autoSpaceDE w:val="0"/>
        <w:autoSpaceDN w:val="0"/>
        <w:adjustRightInd w:val="0"/>
        <w:spacing w:after="0"/>
        <w:contextualSpacing/>
        <w:jc w:val="both"/>
        <w:rPr>
          <w:rFonts w:ascii="Arial" w:hAnsi="Arial" w:cs="Arial"/>
          <w:sz w:val="24"/>
          <w:szCs w:val="24"/>
          <w:u w:val="single"/>
          <w:lang w:val="en-US"/>
        </w:rPr>
      </w:pPr>
    </w:p>
    <w:p w14:paraId="59A7D3DA" w14:textId="12B214BC" w:rsidR="00B032E3" w:rsidRPr="009852C9" w:rsidRDefault="00B032E3" w:rsidP="006A398D">
      <w:pPr>
        <w:autoSpaceDE w:val="0"/>
        <w:autoSpaceDN w:val="0"/>
        <w:adjustRightInd w:val="0"/>
        <w:spacing w:after="0"/>
        <w:contextualSpacing/>
        <w:jc w:val="both"/>
        <w:rPr>
          <w:rFonts w:ascii="Arial" w:hAnsi="Arial" w:cs="Arial"/>
          <w:sz w:val="24"/>
          <w:szCs w:val="24"/>
          <w:u w:val="single"/>
          <w:lang w:val="en-US"/>
        </w:rPr>
      </w:pPr>
      <w:r w:rsidRPr="009852C9">
        <w:rPr>
          <w:rFonts w:ascii="Arial" w:hAnsi="Arial" w:cs="Arial"/>
          <w:sz w:val="24"/>
          <w:szCs w:val="24"/>
          <w:u w:val="single"/>
          <w:lang w:val="en-US"/>
        </w:rPr>
        <w:t>Pollution and Nuisances</w:t>
      </w:r>
    </w:p>
    <w:p w14:paraId="6FF5BE8C" w14:textId="77777777" w:rsidR="00DE35E1" w:rsidRPr="009852C9" w:rsidRDefault="00B032E3" w:rsidP="006A398D">
      <w:pPr>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 xml:space="preserve">The proposed development has the potential to result in pollution and nuisances in the area during the construction phase due to dust and noise. </w:t>
      </w:r>
      <w:r w:rsidR="00DE35E1" w:rsidRPr="009852C9">
        <w:rPr>
          <w:rFonts w:ascii="Arial" w:hAnsi="Arial" w:cs="Arial"/>
          <w:sz w:val="24"/>
          <w:szCs w:val="24"/>
          <w:lang w:val="en-US"/>
        </w:rPr>
        <w:t xml:space="preserve">Subject to the implementation of the best practice measures, it is considered that these impacts would not be significant.  </w:t>
      </w:r>
    </w:p>
    <w:p w14:paraId="7434AEB3" w14:textId="77777777" w:rsidR="00B032E3" w:rsidRPr="009852C9" w:rsidRDefault="00B032E3" w:rsidP="006A398D">
      <w:pPr>
        <w:spacing w:after="0"/>
        <w:contextualSpacing/>
        <w:jc w:val="both"/>
        <w:rPr>
          <w:rFonts w:ascii="Arial" w:hAnsi="Arial" w:cs="Arial"/>
          <w:sz w:val="24"/>
          <w:szCs w:val="24"/>
          <w:lang w:val="en-US"/>
        </w:rPr>
      </w:pPr>
    </w:p>
    <w:p w14:paraId="241EF381" w14:textId="77777777" w:rsidR="00B032E3" w:rsidRPr="009852C9" w:rsidRDefault="00B032E3" w:rsidP="006A398D">
      <w:pPr>
        <w:spacing w:after="0"/>
        <w:contextualSpacing/>
        <w:jc w:val="both"/>
        <w:rPr>
          <w:rFonts w:ascii="Arial" w:hAnsi="Arial" w:cs="Arial"/>
          <w:sz w:val="24"/>
          <w:szCs w:val="24"/>
          <w:lang w:val="en-US"/>
        </w:rPr>
      </w:pPr>
      <w:r w:rsidRPr="009852C9">
        <w:rPr>
          <w:rFonts w:ascii="Arial" w:hAnsi="Arial" w:cs="Arial"/>
          <w:sz w:val="24"/>
          <w:szCs w:val="24"/>
          <w:lang w:val="en-US"/>
        </w:rPr>
        <w:t xml:space="preserve">It is considered that soil and water pollution impacts are insignificant and will not result in pollution or nuisance. </w:t>
      </w:r>
    </w:p>
    <w:p w14:paraId="5B7310D7" w14:textId="77777777" w:rsidR="00B032E3" w:rsidRPr="009852C9" w:rsidRDefault="00B032E3" w:rsidP="006A398D">
      <w:pPr>
        <w:autoSpaceDE w:val="0"/>
        <w:autoSpaceDN w:val="0"/>
        <w:adjustRightInd w:val="0"/>
        <w:spacing w:after="0"/>
        <w:contextualSpacing/>
        <w:jc w:val="both"/>
        <w:rPr>
          <w:rFonts w:ascii="Arial" w:hAnsi="Arial" w:cs="Arial"/>
          <w:sz w:val="24"/>
          <w:szCs w:val="24"/>
          <w:lang w:val="en-US"/>
        </w:rPr>
      </w:pPr>
    </w:p>
    <w:p w14:paraId="6859EC0F" w14:textId="77777777" w:rsidR="00B032E3" w:rsidRPr="009852C9" w:rsidRDefault="00B032E3" w:rsidP="006A398D">
      <w:pPr>
        <w:autoSpaceDE w:val="0"/>
        <w:autoSpaceDN w:val="0"/>
        <w:adjustRightInd w:val="0"/>
        <w:spacing w:after="0"/>
        <w:contextualSpacing/>
        <w:jc w:val="both"/>
        <w:rPr>
          <w:rFonts w:ascii="Arial" w:hAnsi="Arial" w:cs="Arial"/>
          <w:sz w:val="24"/>
          <w:szCs w:val="24"/>
          <w:u w:val="single"/>
          <w:lang w:val="en-US"/>
        </w:rPr>
      </w:pPr>
      <w:r w:rsidRPr="009852C9">
        <w:rPr>
          <w:rFonts w:ascii="Arial" w:hAnsi="Arial" w:cs="Arial"/>
          <w:sz w:val="24"/>
          <w:szCs w:val="24"/>
          <w:u w:val="single"/>
          <w:lang w:val="en-US"/>
        </w:rPr>
        <w:t>Risk of Accidents, having regard to substances or technologies used</w:t>
      </w:r>
    </w:p>
    <w:p w14:paraId="5CC1E120" w14:textId="77777777" w:rsidR="00B032E3" w:rsidRPr="009852C9" w:rsidRDefault="00B032E3" w:rsidP="006A398D">
      <w:pPr>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None identified</w:t>
      </w:r>
    </w:p>
    <w:p w14:paraId="4F0A8EFB" w14:textId="77777777" w:rsidR="009852C9" w:rsidRPr="009852C9" w:rsidRDefault="009852C9" w:rsidP="006A398D">
      <w:pPr>
        <w:autoSpaceDE w:val="0"/>
        <w:autoSpaceDN w:val="0"/>
        <w:adjustRightInd w:val="0"/>
        <w:spacing w:after="0"/>
        <w:contextualSpacing/>
        <w:jc w:val="both"/>
        <w:rPr>
          <w:rFonts w:ascii="Arial" w:hAnsi="Arial" w:cs="Arial"/>
          <w:b/>
          <w:sz w:val="24"/>
          <w:szCs w:val="24"/>
          <w:lang w:val="en-US"/>
        </w:rPr>
      </w:pPr>
    </w:p>
    <w:p w14:paraId="682800B3" w14:textId="77777777" w:rsidR="00B032E3" w:rsidRPr="009852C9" w:rsidRDefault="00B032E3" w:rsidP="006A398D">
      <w:pPr>
        <w:autoSpaceDE w:val="0"/>
        <w:autoSpaceDN w:val="0"/>
        <w:adjustRightInd w:val="0"/>
        <w:spacing w:after="0"/>
        <w:contextualSpacing/>
        <w:jc w:val="both"/>
        <w:rPr>
          <w:rFonts w:ascii="Arial" w:hAnsi="Arial" w:cs="Arial"/>
          <w:sz w:val="24"/>
          <w:szCs w:val="24"/>
          <w:u w:val="single"/>
          <w:lang w:val="en-US"/>
        </w:rPr>
      </w:pPr>
      <w:r w:rsidRPr="009852C9">
        <w:rPr>
          <w:rFonts w:ascii="Arial" w:hAnsi="Arial" w:cs="Arial"/>
          <w:sz w:val="24"/>
          <w:szCs w:val="24"/>
          <w:u w:val="single"/>
          <w:lang w:val="en-US"/>
        </w:rPr>
        <w:t>Risks to Human Health</w:t>
      </w:r>
    </w:p>
    <w:p w14:paraId="61AFB615" w14:textId="77777777" w:rsidR="00B032E3" w:rsidRPr="009852C9" w:rsidRDefault="00B032E3" w:rsidP="006A398D">
      <w:pPr>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Risks to human health from the proposed development can principally arise from noise and dust emissions during construction.</w:t>
      </w:r>
    </w:p>
    <w:p w14:paraId="2CE9226A" w14:textId="77777777" w:rsidR="00B032E3" w:rsidRPr="009852C9" w:rsidRDefault="00B032E3" w:rsidP="006A398D">
      <w:pPr>
        <w:autoSpaceDE w:val="0"/>
        <w:autoSpaceDN w:val="0"/>
        <w:adjustRightInd w:val="0"/>
        <w:spacing w:after="0"/>
        <w:contextualSpacing/>
        <w:jc w:val="both"/>
        <w:rPr>
          <w:rFonts w:ascii="Arial" w:hAnsi="Arial" w:cs="Arial"/>
          <w:b/>
          <w:sz w:val="24"/>
          <w:szCs w:val="24"/>
          <w:lang w:val="en-US"/>
        </w:rPr>
      </w:pPr>
    </w:p>
    <w:p w14:paraId="06DA0DBC" w14:textId="77777777" w:rsidR="00B032E3" w:rsidRPr="009852C9" w:rsidRDefault="00B032E3" w:rsidP="006A398D">
      <w:pPr>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 xml:space="preserve">Subject to the implementation of the mitigation and best practice measures identified as part of the proposed development, it is considered that these impacts would not be significant.  </w:t>
      </w:r>
    </w:p>
    <w:p w14:paraId="764D94E0" w14:textId="77777777" w:rsidR="00B032E3" w:rsidRPr="009852C9" w:rsidRDefault="00B032E3" w:rsidP="006A398D">
      <w:pPr>
        <w:spacing w:after="0"/>
        <w:contextualSpacing/>
        <w:jc w:val="both"/>
        <w:rPr>
          <w:rFonts w:ascii="Arial" w:hAnsi="Arial" w:cs="Arial"/>
          <w:sz w:val="24"/>
          <w:szCs w:val="24"/>
        </w:rPr>
      </w:pPr>
    </w:p>
    <w:p w14:paraId="19553C54" w14:textId="77777777" w:rsidR="00B032E3" w:rsidRPr="009852C9" w:rsidRDefault="00B032E3" w:rsidP="006A398D">
      <w:pPr>
        <w:spacing w:after="0"/>
        <w:contextualSpacing/>
        <w:jc w:val="both"/>
        <w:rPr>
          <w:rFonts w:ascii="Arial" w:hAnsi="Arial" w:cs="Arial"/>
          <w:sz w:val="24"/>
          <w:szCs w:val="24"/>
        </w:rPr>
      </w:pPr>
      <w:r w:rsidRPr="009852C9">
        <w:rPr>
          <w:rFonts w:ascii="Arial" w:hAnsi="Arial" w:cs="Arial"/>
          <w:sz w:val="24"/>
          <w:szCs w:val="24"/>
        </w:rPr>
        <w:t xml:space="preserve">The characteristics of the development do not require EIAR to be carried out. </w:t>
      </w:r>
    </w:p>
    <w:p w14:paraId="45073E0B" w14:textId="77777777" w:rsidR="009852C9" w:rsidRPr="009852C9" w:rsidRDefault="009852C9" w:rsidP="006A398D">
      <w:pPr>
        <w:spacing w:after="0"/>
        <w:contextualSpacing/>
        <w:jc w:val="both"/>
        <w:rPr>
          <w:rFonts w:ascii="Arial" w:hAnsi="Arial" w:cs="Arial"/>
          <w:sz w:val="24"/>
          <w:szCs w:val="24"/>
          <w:lang w:val="en-US"/>
        </w:rPr>
      </w:pPr>
    </w:p>
    <w:p w14:paraId="4CC35CAA" w14:textId="43174E4B" w:rsidR="00B032E3" w:rsidRPr="009852C9" w:rsidRDefault="00B032E3" w:rsidP="006A398D">
      <w:pPr>
        <w:pStyle w:val="ListParagraph"/>
        <w:numPr>
          <w:ilvl w:val="0"/>
          <w:numId w:val="4"/>
        </w:numPr>
        <w:autoSpaceDE w:val="0"/>
        <w:autoSpaceDN w:val="0"/>
        <w:adjustRightInd w:val="0"/>
        <w:spacing w:after="0"/>
        <w:jc w:val="both"/>
        <w:rPr>
          <w:rFonts w:ascii="Arial" w:hAnsi="Arial" w:cs="Arial"/>
          <w:b/>
          <w:sz w:val="24"/>
          <w:szCs w:val="24"/>
          <w:lang w:val="en-US"/>
        </w:rPr>
      </w:pPr>
      <w:r w:rsidRPr="009852C9">
        <w:rPr>
          <w:rFonts w:ascii="Arial" w:hAnsi="Arial" w:cs="Arial"/>
          <w:b/>
          <w:sz w:val="24"/>
          <w:szCs w:val="24"/>
          <w:lang w:val="en-US"/>
        </w:rPr>
        <w:t xml:space="preserve">Location of the proposed development   </w:t>
      </w:r>
    </w:p>
    <w:p w14:paraId="63703809" w14:textId="77777777" w:rsidR="009852C9" w:rsidRPr="009852C9" w:rsidRDefault="009852C9" w:rsidP="006A398D">
      <w:pPr>
        <w:pStyle w:val="ListParagraph"/>
        <w:autoSpaceDE w:val="0"/>
        <w:autoSpaceDN w:val="0"/>
        <w:adjustRightInd w:val="0"/>
        <w:spacing w:after="0"/>
        <w:jc w:val="both"/>
        <w:rPr>
          <w:rFonts w:ascii="Arial" w:hAnsi="Arial" w:cs="Arial"/>
          <w:b/>
          <w:sz w:val="24"/>
          <w:szCs w:val="24"/>
          <w:lang w:val="en-US"/>
        </w:rPr>
      </w:pPr>
    </w:p>
    <w:p w14:paraId="7DC6C716" w14:textId="0937DE1F" w:rsidR="00B032E3" w:rsidRPr="009852C9" w:rsidRDefault="00B032E3" w:rsidP="006A398D">
      <w:pPr>
        <w:autoSpaceDE w:val="0"/>
        <w:autoSpaceDN w:val="0"/>
        <w:adjustRightInd w:val="0"/>
        <w:spacing w:after="0"/>
        <w:contextualSpacing/>
        <w:jc w:val="both"/>
        <w:rPr>
          <w:rFonts w:ascii="Arial" w:eastAsia="Times New Roman" w:hAnsi="Arial" w:cs="Arial"/>
          <w:color w:val="000000"/>
          <w:sz w:val="24"/>
          <w:szCs w:val="24"/>
          <w:lang w:val="en-US"/>
        </w:rPr>
      </w:pPr>
      <w:r w:rsidRPr="009852C9">
        <w:rPr>
          <w:rFonts w:ascii="Arial" w:eastAsia="Times New Roman" w:hAnsi="Arial" w:cs="Arial"/>
          <w:color w:val="000000"/>
          <w:sz w:val="24"/>
          <w:szCs w:val="24"/>
          <w:lang w:val="en-US"/>
        </w:rPr>
        <w:t xml:space="preserve">The application site, given as </w:t>
      </w:r>
      <w:r w:rsidR="003D0ECB">
        <w:rPr>
          <w:rFonts w:ascii="Arial" w:eastAsia="Times New Roman" w:hAnsi="Arial" w:cs="Arial"/>
          <w:color w:val="000000"/>
          <w:sz w:val="24"/>
          <w:szCs w:val="24"/>
          <w:lang w:val="en-US"/>
        </w:rPr>
        <w:t>2.25</w:t>
      </w:r>
      <w:r w:rsidRPr="009852C9">
        <w:rPr>
          <w:rFonts w:ascii="Arial" w:eastAsia="Times New Roman" w:hAnsi="Arial" w:cs="Arial"/>
          <w:color w:val="000000"/>
          <w:sz w:val="24"/>
          <w:szCs w:val="24"/>
          <w:lang w:val="en-US"/>
        </w:rPr>
        <w:t xml:space="preserve"> hectares, is situated on a serviced and zoned site within the town boundaries of </w:t>
      </w:r>
      <w:r w:rsidR="003F20C3">
        <w:rPr>
          <w:rFonts w:ascii="Arial" w:eastAsia="Times New Roman" w:hAnsi="Arial" w:cs="Arial"/>
          <w:color w:val="000000"/>
          <w:sz w:val="24"/>
          <w:szCs w:val="24"/>
          <w:lang w:val="en-US"/>
        </w:rPr>
        <w:t>Port</w:t>
      </w:r>
      <w:r w:rsidR="003D0ECB">
        <w:rPr>
          <w:rFonts w:ascii="Arial" w:eastAsia="Times New Roman" w:hAnsi="Arial" w:cs="Arial"/>
          <w:color w:val="000000"/>
          <w:sz w:val="24"/>
          <w:szCs w:val="24"/>
          <w:lang w:val="en-US"/>
        </w:rPr>
        <w:t>laoise</w:t>
      </w:r>
      <w:r w:rsidRPr="009852C9">
        <w:rPr>
          <w:rFonts w:ascii="Arial" w:eastAsia="Times New Roman" w:hAnsi="Arial" w:cs="Arial"/>
          <w:color w:val="000000"/>
          <w:sz w:val="24"/>
          <w:szCs w:val="24"/>
          <w:lang w:val="en-US"/>
        </w:rPr>
        <w:t xml:space="preserve">. </w:t>
      </w:r>
      <w:r w:rsidR="00DE35E1" w:rsidRPr="009852C9">
        <w:rPr>
          <w:rFonts w:ascii="Arial" w:hAnsi="Arial" w:cs="Arial"/>
          <w:sz w:val="24"/>
          <w:szCs w:val="24"/>
          <w:lang w:val="en-US"/>
        </w:rPr>
        <w:t xml:space="preserve">Existing development in the surrounding area predominantly comprises </w:t>
      </w:r>
      <w:r w:rsidR="003D0ECB">
        <w:rPr>
          <w:rFonts w:ascii="Arial" w:hAnsi="Arial" w:cs="Arial"/>
          <w:sz w:val="24"/>
          <w:szCs w:val="24"/>
          <w:lang w:val="en-US"/>
        </w:rPr>
        <w:t xml:space="preserve">predominately of </w:t>
      </w:r>
      <w:r w:rsidR="00DE35E1" w:rsidRPr="009852C9">
        <w:rPr>
          <w:rFonts w:ascii="Arial" w:hAnsi="Arial" w:cs="Arial"/>
          <w:sz w:val="24"/>
          <w:szCs w:val="24"/>
          <w:lang w:val="en-US"/>
        </w:rPr>
        <w:t>residential</w:t>
      </w:r>
      <w:r w:rsidR="000A2DC4">
        <w:rPr>
          <w:rFonts w:ascii="Arial" w:hAnsi="Arial" w:cs="Arial"/>
          <w:sz w:val="24"/>
          <w:szCs w:val="24"/>
          <w:lang w:val="en-US"/>
        </w:rPr>
        <w:t xml:space="preserve"> </w:t>
      </w:r>
      <w:r w:rsidR="00DE35E1" w:rsidRPr="009852C9">
        <w:rPr>
          <w:rFonts w:ascii="Arial" w:hAnsi="Arial" w:cs="Arial"/>
          <w:sz w:val="24"/>
          <w:szCs w:val="24"/>
          <w:lang w:val="en-US"/>
        </w:rPr>
        <w:t>uses</w:t>
      </w:r>
      <w:r w:rsidR="000A2DC4">
        <w:rPr>
          <w:rFonts w:ascii="Arial" w:hAnsi="Arial" w:cs="Arial"/>
          <w:sz w:val="24"/>
          <w:szCs w:val="24"/>
          <w:lang w:val="en-US"/>
        </w:rPr>
        <w:t xml:space="preserve">. </w:t>
      </w:r>
    </w:p>
    <w:p w14:paraId="71EA626A" w14:textId="77777777" w:rsidR="009852C9" w:rsidRPr="009852C9" w:rsidRDefault="009852C9" w:rsidP="006A398D">
      <w:pPr>
        <w:spacing w:after="0"/>
        <w:contextualSpacing/>
        <w:jc w:val="both"/>
        <w:rPr>
          <w:rFonts w:ascii="Arial" w:hAnsi="Arial" w:cs="Arial"/>
          <w:sz w:val="24"/>
          <w:szCs w:val="24"/>
          <w:lang w:val="en-US"/>
        </w:rPr>
      </w:pPr>
    </w:p>
    <w:p w14:paraId="55FD4E38" w14:textId="4948CBB6" w:rsidR="00B032E3" w:rsidRDefault="00B032E3" w:rsidP="006A398D">
      <w:pPr>
        <w:tabs>
          <w:tab w:val="left" w:pos="4792"/>
        </w:tabs>
        <w:autoSpaceDE w:val="0"/>
        <w:autoSpaceDN w:val="0"/>
        <w:adjustRightInd w:val="0"/>
        <w:spacing w:after="0"/>
        <w:contextualSpacing/>
        <w:jc w:val="both"/>
        <w:rPr>
          <w:rFonts w:ascii="Arial" w:hAnsi="Arial" w:cs="Arial"/>
          <w:sz w:val="24"/>
          <w:szCs w:val="24"/>
          <w:u w:val="single"/>
          <w:lang w:val="en-US"/>
        </w:rPr>
      </w:pPr>
      <w:r w:rsidRPr="009852C9">
        <w:rPr>
          <w:rFonts w:ascii="Arial" w:hAnsi="Arial" w:cs="Arial"/>
          <w:sz w:val="24"/>
          <w:szCs w:val="24"/>
          <w:u w:val="single"/>
          <w:lang w:val="en-US"/>
        </w:rPr>
        <w:t>The relative abundance, quality and regenerative capacity of natural resources in the area and its underground</w:t>
      </w:r>
      <w:r w:rsidR="003D0ECB">
        <w:rPr>
          <w:rFonts w:ascii="Arial" w:hAnsi="Arial" w:cs="Arial"/>
          <w:sz w:val="24"/>
          <w:szCs w:val="24"/>
          <w:u w:val="single"/>
          <w:lang w:val="en-US"/>
        </w:rPr>
        <w:t xml:space="preserve">. </w:t>
      </w:r>
    </w:p>
    <w:p w14:paraId="2FA58332" w14:textId="77777777" w:rsidR="006A398D" w:rsidRPr="009852C9" w:rsidRDefault="006A398D" w:rsidP="006A398D">
      <w:pPr>
        <w:tabs>
          <w:tab w:val="left" w:pos="4792"/>
        </w:tabs>
        <w:autoSpaceDE w:val="0"/>
        <w:autoSpaceDN w:val="0"/>
        <w:adjustRightInd w:val="0"/>
        <w:spacing w:after="0"/>
        <w:contextualSpacing/>
        <w:jc w:val="both"/>
        <w:rPr>
          <w:rFonts w:ascii="Arial" w:hAnsi="Arial" w:cs="Arial"/>
          <w:sz w:val="24"/>
          <w:szCs w:val="24"/>
          <w:u w:val="single"/>
          <w:lang w:val="en-US"/>
        </w:rPr>
      </w:pPr>
    </w:p>
    <w:p w14:paraId="71AE959B" w14:textId="51E02FE8" w:rsidR="00B032E3" w:rsidRPr="009852C9" w:rsidRDefault="00B032E3" w:rsidP="006A398D">
      <w:pPr>
        <w:spacing w:after="0"/>
        <w:ind w:right="26"/>
        <w:contextualSpacing/>
        <w:jc w:val="both"/>
        <w:rPr>
          <w:rFonts w:ascii="Arial" w:hAnsi="Arial" w:cs="Arial"/>
          <w:bCs/>
          <w:sz w:val="24"/>
          <w:szCs w:val="24"/>
          <w:lang w:val="en-US"/>
        </w:rPr>
      </w:pPr>
      <w:r w:rsidRPr="009852C9">
        <w:rPr>
          <w:rFonts w:ascii="Arial" w:hAnsi="Arial" w:cs="Arial"/>
          <w:sz w:val="24"/>
          <w:szCs w:val="24"/>
          <w:lang w:val="en-US"/>
        </w:rPr>
        <w:t xml:space="preserve">The proposed development is not likely to have significant effect on any Natura 2000 site owing to the separation distance, the lack of discharges and the existing connection to the public sewer </w:t>
      </w:r>
      <w:r w:rsidR="000A2DC4">
        <w:rPr>
          <w:rFonts w:ascii="Arial" w:hAnsi="Arial" w:cs="Arial"/>
          <w:sz w:val="24"/>
          <w:szCs w:val="24"/>
          <w:lang w:val="en-US"/>
        </w:rPr>
        <w:t xml:space="preserve">and surface water </w:t>
      </w:r>
      <w:r w:rsidRPr="009852C9">
        <w:rPr>
          <w:rFonts w:ascii="Arial" w:hAnsi="Arial" w:cs="Arial"/>
          <w:sz w:val="24"/>
          <w:szCs w:val="24"/>
          <w:lang w:val="en-US"/>
        </w:rPr>
        <w:t>network</w:t>
      </w:r>
      <w:r w:rsidR="003D0ECB">
        <w:rPr>
          <w:rFonts w:ascii="Arial" w:hAnsi="Arial" w:cs="Arial"/>
          <w:sz w:val="24"/>
          <w:szCs w:val="24"/>
          <w:lang w:val="en-US"/>
        </w:rPr>
        <w:t xml:space="preserve">. </w:t>
      </w:r>
    </w:p>
    <w:p w14:paraId="55A799E7" w14:textId="77777777" w:rsidR="009852C9" w:rsidRPr="009852C9" w:rsidRDefault="009852C9" w:rsidP="006A398D">
      <w:pPr>
        <w:tabs>
          <w:tab w:val="left" w:pos="4792"/>
        </w:tabs>
        <w:autoSpaceDE w:val="0"/>
        <w:autoSpaceDN w:val="0"/>
        <w:adjustRightInd w:val="0"/>
        <w:spacing w:after="0"/>
        <w:contextualSpacing/>
        <w:jc w:val="both"/>
        <w:rPr>
          <w:rFonts w:ascii="Arial" w:hAnsi="Arial" w:cs="Arial"/>
          <w:sz w:val="24"/>
          <w:szCs w:val="24"/>
          <w:u w:val="single"/>
          <w:lang w:val="en-US"/>
        </w:rPr>
      </w:pPr>
    </w:p>
    <w:p w14:paraId="249874C7" w14:textId="77777777" w:rsidR="00B032E3" w:rsidRDefault="00B032E3" w:rsidP="006A398D">
      <w:pPr>
        <w:tabs>
          <w:tab w:val="left" w:pos="4792"/>
        </w:tabs>
        <w:autoSpaceDE w:val="0"/>
        <w:autoSpaceDN w:val="0"/>
        <w:adjustRightInd w:val="0"/>
        <w:spacing w:after="0"/>
        <w:contextualSpacing/>
        <w:jc w:val="both"/>
        <w:rPr>
          <w:rFonts w:ascii="Arial" w:hAnsi="Arial" w:cs="Arial"/>
          <w:sz w:val="24"/>
          <w:szCs w:val="24"/>
          <w:u w:val="single"/>
          <w:lang w:val="en-US"/>
        </w:rPr>
      </w:pPr>
      <w:r w:rsidRPr="009852C9">
        <w:rPr>
          <w:rFonts w:ascii="Arial" w:hAnsi="Arial" w:cs="Arial"/>
          <w:sz w:val="24"/>
          <w:szCs w:val="24"/>
          <w:u w:val="single"/>
          <w:lang w:val="en-US"/>
        </w:rPr>
        <w:t>The absorption capacity of the natural environment</w:t>
      </w:r>
    </w:p>
    <w:p w14:paraId="4982E0B5" w14:textId="77777777" w:rsidR="006A398D" w:rsidRPr="009852C9" w:rsidRDefault="006A398D" w:rsidP="006A398D">
      <w:pPr>
        <w:tabs>
          <w:tab w:val="left" w:pos="4792"/>
        </w:tabs>
        <w:autoSpaceDE w:val="0"/>
        <w:autoSpaceDN w:val="0"/>
        <w:adjustRightInd w:val="0"/>
        <w:spacing w:after="0"/>
        <w:contextualSpacing/>
        <w:jc w:val="both"/>
        <w:rPr>
          <w:rFonts w:ascii="Arial" w:hAnsi="Arial" w:cs="Arial"/>
          <w:sz w:val="24"/>
          <w:szCs w:val="24"/>
          <w:u w:val="single"/>
          <w:lang w:val="en-US"/>
        </w:rPr>
      </w:pPr>
    </w:p>
    <w:p w14:paraId="07C4AC3F" w14:textId="77777777" w:rsidR="00B032E3" w:rsidRPr="009852C9" w:rsidRDefault="00B032E3" w:rsidP="006A398D">
      <w:pPr>
        <w:spacing w:after="0"/>
        <w:ind w:right="26"/>
        <w:contextualSpacing/>
        <w:jc w:val="both"/>
        <w:rPr>
          <w:rFonts w:ascii="Arial" w:hAnsi="Arial" w:cs="Arial"/>
          <w:bCs/>
          <w:sz w:val="24"/>
          <w:szCs w:val="24"/>
          <w:lang w:val="en-US"/>
        </w:rPr>
      </w:pPr>
      <w:r w:rsidRPr="009852C9">
        <w:rPr>
          <w:rFonts w:ascii="Arial" w:hAnsi="Arial" w:cs="Arial"/>
          <w:bCs/>
          <w:sz w:val="24"/>
          <w:szCs w:val="24"/>
          <w:lang w:val="en-US"/>
        </w:rPr>
        <w:t xml:space="preserve">The site is not located in any upland or wetland area. </w:t>
      </w:r>
    </w:p>
    <w:p w14:paraId="2CAC487C" w14:textId="77777777" w:rsidR="009852C9" w:rsidRPr="009852C9" w:rsidRDefault="009852C9" w:rsidP="006A398D">
      <w:pPr>
        <w:autoSpaceDE w:val="0"/>
        <w:autoSpaceDN w:val="0"/>
        <w:adjustRightInd w:val="0"/>
        <w:spacing w:after="0"/>
        <w:contextualSpacing/>
        <w:jc w:val="both"/>
        <w:rPr>
          <w:rFonts w:ascii="Arial" w:hAnsi="Arial" w:cs="Arial"/>
          <w:sz w:val="24"/>
          <w:szCs w:val="24"/>
          <w:lang w:val="en-GB" w:eastAsia="en-GB"/>
        </w:rPr>
      </w:pPr>
    </w:p>
    <w:p w14:paraId="6AFA47DD" w14:textId="72330B66" w:rsidR="006A398D" w:rsidRDefault="00B032E3" w:rsidP="006A398D">
      <w:pPr>
        <w:autoSpaceDE w:val="0"/>
        <w:autoSpaceDN w:val="0"/>
        <w:adjustRightInd w:val="0"/>
        <w:spacing w:after="0"/>
        <w:contextualSpacing/>
        <w:jc w:val="both"/>
        <w:rPr>
          <w:rFonts w:ascii="Arial" w:hAnsi="Arial" w:cs="Arial"/>
          <w:color w:val="000000"/>
          <w:sz w:val="24"/>
          <w:szCs w:val="24"/>
          <w:lang w:eastAsia="en-IE"/>
        </w:rPr>
      </w:pPr>
      <w:proofErr w:type="gramStart"/>
      <w:r w:rsidRPr="009852C9">
        <w:rPr>
          <w:rFonts w:ascii="Arial" w:hAnsi="Arial" w:cs="Arial"/>
          <w:color w:val="000000"/>
          <w:sz w:val="24"/>
          <w:szCs w:val="24"/>
          <w:lang w:eastAsia="en-IE"/>
        </w:rPr>
        <w:t>On the basis of</w:t>
      </w:r>
      <w:proofErr w:type="gramEnd"/>
      <w:r w:rsidRPr="009852C9">
        <w:rPr>
          <w:rFonts w:ascii="Arial" w:hAnsi="Arial" w:cs="Arial"/>
          <w:color w:val="000000"/>
          <w:sz w:val="24"/>
          <w:szCs w:val="24"/>
          <w:lang w:eastAsia="en-IE"/>
        </w:rPr>
        <w:t xml:space="preserve"> the information available </w:t>
      </w:r>
      <w:r w:rsidR="00DE35E1" w:rsidRPr="009852C9">
        <w:rPr>
          <w:rFonts w:ascii="Arial" w:hAnsi="Arial" w:cs="Arial"/>
          <w:color w:val="000000"/>
          <w:sz w:val="24"/>
          <w:szCs w:val="24"/>
          <w:lang w:eastAsia="en-IE"/>
        </w:rPr>
        <w:t>on</w:t>
      </w:r>
      <w:r w:rsidRPr="009852C9">
        <w:rPr>
          <w:rFonts w:ascii="Arial" w:hAnsi="Arial" w:cs="Arial"/>
          <w:color w:val="000000"/>
          <w:sz w:val="24"/>
          <w:szCs w:val="24"/>
          <w:lang w:eastAsia="en-IE"/>
        </w:rPr>
        <w:t xml:space="preserve"> the Planning Authority’s GIS</w:t>
      </w:r>
      <w:r w:rsidR="00DE35E1" w:rsidRPr="009852C9">
        <w:rPr>
          <w:rFonts w:ascii="Arial" w:hAnsi="Arial" w:cs="Arial"/>
          <w:color w:val="000000"/>
          <w:sz w:val="24"/>
          <w:szCs w:val="24"/>
          <w:lang w:eastAsia="en-IE"/>
        </w:rPr>
        <w:t xml:space="preserve"> system</w:t>
      </w:r>
      <w:r w:rsidRPr="009852C9">
        <w:rPr>
          <w:rFonts w:ascii="Arial" w:hAnsi="Arial" w:cs="Arial"/>
          <w:color w:val="000000"/>
          <w:sz w:val="24"/>
          <w:szCs w:val="24"/>
          <w:lang w:eastAsia="en-IE"/>
        </w:rPr>
        <w:t xml:space="preserve"> in relation to archaeological and architectural heritage, there are no landscapes and sites of historical, cultural or archaeological significance on</w:t>
      </w:r>
      <w:r w:rsidR="006A398D">
        <w:rPr>
          <w:rFonts w:ascii="Arial" w:hAnsi="Arial" w:cs="Arial"/>
          <w:color w:val="000000"/>
          <w:sz w:val="24"/>
          <w:szCs w:val="24"/>
          <w:lang w:eastAsia="en-IE"/>
        </w:rPr>
        <w:t xml:space="preserve"> the subject site. The site is adjoined by a protected structure to the west - </w:t>
      </w:r>
      <w:r w:rsidR="006A398D" w:rsidRPr="006A398D">
        <w:rPr>
          <w:rFonts w:ascii="Arial" w:hAnsi="Arial" w:cs="Arial"/>
          <w:color w:val="000000"/>
          <w:sz w:val="24"/>
          <w:szCs w:val="24"/>
          <w:lang w:eastAsia="en-IE"/>
        </w:rPr>
        <w:t>RPS 925</w:t>
      </w:r>
      <w:r w:rsidR="006A398D">
        <w:rPr>
          <w:rFonts w:ascii="Arial" w:hAnsi="Arial" w:cs="Arial"/>
          <w:color w:val="000000"/>
          <w:sz w:val="24"/>
          <w:szCs w:val="24"/>
          <w:lang w:eastAsia="en-IE"/>
        </w:rPr>
        <w:t xml:space="preserve"> a </w:t>
      </w:r>
      <w:r w:rsidR="006A398D" w:rsidRPr="006A398D">
        <w:rPr>
          <w:rFonts w:ascii="Arial" w:hAnsi="Arial" w:cs="Arial"/>
          <w:color w:val="000000"/>
          <w:sz w:val="24"/>
          <w:szCs w:val="24"/>
          <w:lang w:eastAsia="en-IE"/>
        </w:rPr>
        <w:t>"Detached five-bay two-storey rendered former rectory, built c.1800, facing east with a three-bay two-storey wing to rear built c.1890, front porch c.1930, rear porch c.1920 and extension to north side elevation c.1980. </w:t>
      </w:r>
      <w:r w:rsidR="006A398D">
        <w:rPr>
          <w:rFonts w:ascii="Arial" w:hAnsi="Arial" w:cs="Arial"/>
          <w:color w:val="000000"/>
          <w:sz w:val="24"/>
          <w:szCs w:val="24"/>
          <w:lang w:eastAsia="en-IE"/>
        </w:rPr>
        <w:t xml:space="preserve">The impact of the development on the protected structure will be assessed on its own merits. </w:t>
      </w:r>
      <w:proofErr w:type="gramStart"/>
      <w:r w:rsidR="006A398D">
        <w:rPr>
          <w:rFonts w:ascii="Arial" w:hAnsi="Arial" w:cs="Arial"/>
          <w:color w:val="000000"/>
          <w:sz w:val="24"/>
          <w:szCs w:val="24"/>
          <w:lang w:eastAsia="en-IE"/>
        </w:rPr>
        <w:t>It</w:t>
      </w:r>
      <w:proofErr w:type="gramEnd"/>
      <w:r w:rsidR="006A398D">
        <w:rPr>
          <w:rFonts w:ascii="Arial" w:hAnsi="Arial" w:cs="Arial"/>
          <w:color w:val="000000"/>
          <w:sz w:val="24"/>
          <w:szCs w:val="24"/>
          <w:lang w:eastAsia="en-IE"/>
        </w:rPr>
        <w:t xml:space="preserve"> location in of itself doesn’t not warrant a EIA to be carried out. </w:t>
      </w:r>
    </w:p>
    <w:p w14:paraId="18806080" w14:textId="5C488A57" w:rsidR="009852C9" w:rsidRPr="006A398D" w:rsidRDefault="009852C9" w:rsidP="006A398D">
      <w:pPr>
        <w:autoSpaceDE w:val="0"/>
        <w:autoSpaceDN w:val="0"/>
        <w:adjustRightInd w:val="0"/>
        <w:spacing w:after="0"/>
        <w:contextualSpacing/>
        <w:jc w:val="both"/>
        <w:rPr>
          <w:rFonts w:ascii="Arial" w:hAnsi="Arial" w:cs="Arial"/>
          <w:color w:val="000000"/>
          <w:sz w:val="24"/>
          <w:szCs w:val="24"/>
          <w:lang w:eastAsia="en-IE"/>
        </w:rPr>
      </w:pPr>
    </w:p>
    <w:p w14:paraId="060CEEB6" w14:textId="3BE4C083" w:rsidR="00B032E3" w:rsidRPr="009852C9" w:rsidRDefault="00B032E3" w:rsidP="006A398D">
      <w:pPr>
        <w:pStyle w:val="ListParagraph"/>
        <w:numPr>
          <w:ilvl w:val="0"/>
          <w:numId w:val="4"/>
        </w:numPr>
        <w:tabs>
          <w:tab w:val="left" w:pos="4792"/>
        </w:tabs>
        <w:autoSpaceDE w:val="0"/>
        <w:autoSpaceDN w:val="0"/>
        <w:adjustRightInd w:val="0"/>
        <w:spacing w:after="0"/>
        <w:jc w:val="both"/>
        <w:rPr>
          <w:rFonts w:ascii="Arial" w:hAnsi="Arial" w:cs="Arial"/>
          <w:b/>
          <w:sz w:val="24"/>
          <w:szCs w:val="24"/>
          <w:lang w:val="en-US"/>
        </w:rPr>
      </w:pPr>
      <w:r w:rsidRPr="009852C9">
        <w:rPr>
          <w:rFonts w:ascii="Arial" w:hAnsi="Arial" w:cs="Arial"/>
          <w:b/>
          <w:sz w:val="24"/>
          <w:szCs w:val="24"/>
          <w:lang w:val="en-US"/>
        </w:rPr>
        <w:t xml:space="preserve"> Types and Characteristics of the Potential Impacts</w:t>
      </w:r>
    </w:p>
    <w:p w14:paraId="392E6C4C" w14:textId="77777777" w:rsidR="00B032E3" w:rsidRPr="009852C9" w:rsidRDefault="00B032E3" w:rsidP="006A398D">
      <w:pPr>
        <w:tabs>
          <w:tab w:val="left" w:pos="4792"/>
        </w:tabs>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Potential impacts can arise in relation to:</w:t>
      </w:r>
    </w:p>
    <w:p w14:paraId="44FD7195" w14:textId="77777777" w:rsidR="00B032E3" w:rsidRPr="009852C9" w:rsidRDefault="00B032E3" w:rsidP="006A398D">
      <w:pPr>
        <w:tabs>
          <w:tab w:val="left" w:pos="4792"/>
        </w:tabs>
        <w:autoSpaceDE w:val="0"/>
        <w:autoSpaceDN w:val="0"/>
        <w:adjustRightInd w:val="0"/>
        <w:spacing w:after="0"/>
        <w:contextualSpacing/>
        <w:jc w:val="both"/>
        <w:rPr>
          <w:rFonts w:ascii="Arial" w:hAnsi="Arial" w:cs="Arial"/>
          <w:sz w:val="24"/>
          <w:szCs w:val="24"/>
          <w:u w:val="single"/>
          <w:lang w:val="en-US"/>
        </w:rPr>
      </w:pPr>
    </w:p>
    <w:p w14:paraId="49FB3007" w14:textId="77777777" w:rsidR="00B032E3" w:rsidRPr="009852C9" w:rsidRDefault="00B032E3" w:rsidP="006A398D">
      <w:pPr>
        <w:numPr>
          <w:ilvl w:val="0"/>
          <w:numId w:val="3"/>
        </w:numPr>
        <w:tabs>
          <w:tab w:val="left" w:pos="709"/>
        </w:tabs>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 xml:space="preserve">Operational noise, vibration, dust and related nuisances for lands and adjoining properties the site mainly during the construction phase. </w:t>
      </w:r>
    </w:p>
    <w:p w14:paraId="446E60A6" w14:textId="77777777" w:rsidR="00B032E3" w:rsidRPr="009852C9" w:rsidRDefault="00B032E3" w:rsidP="006A398D">
      <w:pPr>
        <w:tabs>
          <w:tab w:val="left" w:pos="709"/>
        </w:tabs>
        <w:autoSpaceDE w:val="0"/>
        <w:autoSpaceDN w:val="0"/>
        <w:adjustRightInd w:val="0"/>
        <w:spacing w:after="0"/>
        <w:ind w:left="720"/>
        <w:contextualSpacing/>
        <w:jc w:val="both"/>
        <w:rPr>
          <w:rFonts w:ascii="Arial" w:hAnsi="Arial" w:cs="Arial"/>
          <w:sz w:val="24"/>
          <w:szCs w:val="24"/>
          <w:lang w:val="en-US"/>
        </w:rPr>
      </w:pPr>
    </w:p>
    <w:p w14:paraId="597E8D8E" w14:textId="77777777" w:rsidR="00B032E3" w:rsidRPr="009852C9" w:rsidRDefault="00B032E3" w:rsidP="006A398D">
      <w:pPr>
        <w:numPr>
          <w:ilvl w:val="0"/>
          <w:numId w:val="3"/>
        </w:numPr>
        <w:tabs>
          <w:tab w:val="left" w:pos="709"/>
        </w:tabs>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Pollution of groundwater and surface water from during construction.</w:t>
      </w:r>
    </w:p>
    <w:p w14:paraId="670964D7" w14:textId="77777777" w:rsidR="00B032E3" w:rsidRPr="009852C9" w:rsidRDefault="00B032E3" w:rsidP="006A398D">
      <w:pPr>
        <w:spacing w:after="0"/>
        <w:contextualSpacing/>
        <w:rPr>
          <w:rFonts w:ascii="Arial" w:hAnsi="Arial" w:cs="Arial"/>
          <w:sz w:val="24"/>
          <w:szCs w:val="24"/>
          <w:lang w:val="en-US"/>
        </w:rPr>
      </w:pPr>
    </w:p>
    <w:p w14:paraId="05098ECA" w14:textId="3309D19A" w:rsidR="009852C9" w:rsidRPr="006A398D" w:rsidRDefault="00B032E3" w:rsidP="006A398D">
      <w:pPr>
        <w:numPr>
          <w:ilvl w:val="0"/>
          <w:numId w:val="3"/>
        </w:numPr>
        <w:tabs>
          <w:tab w:val="left" w:pos="709"/>
        </w:tabs>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 xml:space="preserve">There is no archaeological in the </w:t>
      </w:r>
      <w:r w:rsidR="00DE35E1" w:rsidRPr="009852C9">
        <w:rPr>
          <w:rFonts w:ascii="Arial" w:hAnsi="Arial" w:cs="Arial"/>
          <w:sz w:val="24"/>
          <w:szCs w:val="24"/>
          <w:lang w:val="en-US"/>
        </w:rPr>
        <w:t xml:space="preserve">immediate </w:t>
      </w:r>
      <w:r w:rsidRPr="009852C9">
        <w:rPr>
          <w:rFonts w:ascii="Arial" w:hAnsi="Arial" w:cs="Arial"/>
          <w:sz w:val="24"/>
          <w:szCs w:val="24"/>
          <w:lang w:val="en-US"/>
        </w:rPr>
        <w:t>vicinity of the site which could be impacted on by the proposed development.</w:t>
      </w:r>
    </w:p>
    <w:p w14:paraId="0039735A" w14:textId="77777777" w:rsidR="003F20C3" w:rsidRDefault="003F20C3" w:rsidP="006A398D">
      <w:pPr>
        <w:tabs>
          <w:tab w:val="left" w:pos="4792"/>
        </w:tabs>
        <w:autoSpaceDE w:val="0"/>
        <w:autoSpaceDN w:val="0"/>
        <w:adjustRightInd w:val="0"/>
        <w:spacing w:after="0"/>
        <w:contextualSpacing/>
        <w:jc w:val="both"/>
        <w:rPr>
          <w:rFonts w:ascii="Arial" w:hAnsi="Arial" w:cs="Arial"/>
          <w:sz w:val="24"/>
          <w:szCs w:val="24"/>
          <w:u w:val="single"/>
          <w:lang w:val="en-US"/>
        </w:rPr>
      </w:pPr>
    </w:p>
    <w:p w14:paraId="1647B3EB" w14:textId="47B830EB" w:rsidR="00B032E3" w:rsidRPr="009852C9" w:rsidRDefault="00B032E3" w:rsidP="006A398D">
      <w:pPr>
        <w:tabs>
          <w:tab w:val="left" w:pos="4792"/>
        </w:tabs>
        <w:autoSpaceDE w:val="0"/>
        <w:autoSpaceDN w:val="0"/>
        <w:adjustRightInd w:val="0"/>
        <w:spacing w:after="0"/>
        <w:contextualSpacing/>
        <w:jc w:val="both"/>
        <w:rPr>
          <w:rFonts w:ascii="Arial" w:hAnsi="Arial" w:cs="Arial"/>
          <w:sz w:val="24"/>
          <w:szCs w:val="24"/>
          <w:u w:val="single"/>
          <w:lang w:val="en-US"/>
        </w:rPr>
      </w:pPr>
      <w:proofErr w:type="spellStart"/>
      <w:r w:rsidRPr="009852C9">
        <w:rPr>
          <w:rFonts w:ascii="Arial" w:hAnsi="Arial" w:cs="Arial"/>
          <w:sz w:val="24"/>
          <w:szCs w:val="24"/>
          <w:u w:val="single"/>
          <w:lang w:val="en-US"/>
        </w:rPr>
        <w:t>Transfrontier</w:t>
      </w:r>
      <w:proofErr w:type="spellEnd"/>
      <w:r w:rsidRPr="009852C9">
        <w:rPr>
          <w:rFonts w:ascii="Arial" w:hAnsi="Arial" w:cs="Arial"/>
          <w:sz w:val="24"/>
          <w:szCs w:val="24"/>
          <w:u w:val="single"/>
          <w:lang w:val="en-US"/>
        </w:rPr>
        <w:t xml:space="preserve"> nature of impact</w:t>
      </w:r>
    </w:p>
    <w:p w14:paraId="57CDECFA" w14:textId="77777777" w:rsidR="00B032E3" w:rsidRPr="009852C9" w:rsidRDefault="00B032E3" w:rsidP="006A398D">
      <w:pPr>
        <w:tabs>
          <w:tab w:val="left" w:pos="4792"/>
        </w:tabs>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 xml:space="preserve">The proposed development will be </w:t>
      </w:r>
      <w:proofErr w:type="spellStart"/>
      <w:r w:rsidRPr="009852C9">
        <w:rPr>
          <w:rFonts w:ascii="Arial" w:hAnsi="Arial" w:cs="Arial"/>
          <w:sz w:val="24"/>
          <w:szCs w:val="24"/>
          <w:lang w:val="en-US"/>
        </w:rPr>
        <w:t>localised</w:t>
      </w:r>
      <w:proofErr w:type="spellEnd"/>
      <w:r w:rsidRPr="009852C9">
        <w:rPr>
          <w:rFonts w:ascii="Arial" w:hAnsi="Arial" w:cs="Arial"/>
          <w:sz w:val="24"/>
          <w:szCs w:val="24"/>
          <w:lang w:val="en-US"/>
        </w:rPr>
        <w:t xml:space="preserve"> and will take place fully within the administrative area of Laois County Council.  </w:t>
      </w:r>
    </w:p>
    <w:p w14:paraId="50774E01" w14:textId="77777777" w:rsidR="009852C9" w:rsidRPr="009852C9" w:rsidRDefault="009852C9" w:rsidP="006A398D">
      <w:pPr>
        <w:tabs>
          <w:tab w:val="left" w:pos="4792"/>
        </w:tabs>
        <w:autoSpaceDE w:val="0"/>
        <w:autoSpaceDN w:val="0"/>
        <w:adjustRightInd w:val="0"/>
        <w:spacing w:after="0"/>
        <w:contextualSpacing/>
        <w:jc w:val="both"/>
        <w:rPr>
          <w:rFonts w:ascii="Arial" w:hAnsi="Arial" w:cs="Arial"/>
          <w:sz w:val="24"/>
          <w:szCs w:val="24"/>
          <w:u w:val="single"/>
          <w:lang w:val="en-US"/>
        </w:rPr>
      </w:pPr>
    </w:p>
    <w:p w14:paraId="001AC25D" w14:textId="77777777" w:rsidR="00B032E3" w:rsidRPr="009852C9" w:rsidRDefault="00B032E3" w:rsidP="006A398D">
      <w:pPr>
        <w:tabs>
          <w:tab w:val="left" w:pos="4792"/>
        </w:tabs>
        <w:autoSpaceDE w:val="0"/>
        <w:autoSpaceDN w:val="0"/>
        <w:adjustRightInd w:val="0"/>
        <w:spacing w:after="0"/>
        <w:contextualSpacing/>
        <w:jc w:val="both"/>
        <w:rPr>
          <w:rFonts w:ascii="Arial" w:hAnsi="Arial" w:cs="Arial"/>
          <w:sz w:val="24"/>
          <w:szCs w:val="24"/>
          <w:u w:val="single"/>
          <w:lang w:val="en-US"/>
        </w:rPr>
      </w:pPr>
      <w:r w:rsidRPr="009852C9">
        <w:rPr>
          <w:rFonts w:ascii="Arial" w:hAnsi="Arial" w:cs="Arial"/>
          <w:sz w:val="24"/>
          <w:szCs w:val="24"/>
          <w:u w:val="single"/>
          <w:lang w:val="en-US"/>
        </w:rPr>
        <w:t>Magnitude and complexity of impact</w:t>
      </w:r>
    </w:p>
    <w:p w14:paraId="1D9F1FA9" w14:textId="77777777" w:rsidR="00B032E3" w:rsidRPr="009852C9" w:rsidRDefault="00B032E3" w:rsidP="006A398D">
      <w:pPr>
        <w:tabs>
          <w:tab w:val="left" w:pos="4792"/>
        </w:tabs>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 xml:space="preserve">It is not considered that impacts from the proposed development would have the potential to affect a large range of receptors over a wide geographical area.  The spatial extent of impacts would be more </w:t>
      </w:r>
      <w:proofErr w:type="spellStart"/>
      <w:r w:rsidRPr="009852C9">
        <w:rPr>
          <w:rFonts w:ascii="Arial" w:hAnsi="Arial" w:cs="Arial"/>
          <w:sz w:val="24"/>
          <w:szCs w:val="24"/>
          <w:lang w:val="en-US"/>
        </w:rPr>
        <w:t>localised</w:t>
      </w:r>
      <w:proofErr w:type="spellEnd"/>
      <w:r w:rsidRPr="009852C9">
        <w:rPr>
          <w:rFonts w:ascii="Arial" w:hAnsi="Arial" w:cs="Arial"/>
          <w:sz w:val="24"/>
          <w:szCs w:val="24"/>
          <w:lang w:val="en-US"/>
        </w:rPr>
        <w:t xml:space="preserve"> and the size of the population likely to effected would not be significant.</w:t>
      </w:r>
    </w:p>
    <w:p w14:paraId="533D8179" w14:textId="77777777" w:rsidR="009852C9" w:rsidRPr="009852C9" w:rsidRDefault="009852C9" w:rsidP="006A398D">
      <w:pPr>
        <w:tabs>
          <w:tab w:val="left" w:pos="4792"/>
        </w:tabs>
        <w:autoSpaceDE w:val="0"/>
        <w:autoSpaceDN w:val="0"/>
        <w:adjustRightInd w:val="0"/>
        <w:spacing w:after="0"/>
        <w:contextualSpacing/>
        <w:jc w:val="both"/>
        <w:rPr>
          <w:rFonts w:ascii="Arial" w:hAnsi="Arial" w:cs="Arial"/>
          <w:sz w:val="24"/>
          <w:szCs w:val="24"/>
          <w:lang w:val="en-US"/>
        </w:rPr>
      </w:pPr>
    </w:p>
    <w:p w14:paraId="7D27485D" w14:textId="77777777" w:rsidR="00B032E3" w:rsidRPr="009852C9" w:rsidRDefault="00B032E3" w:rsidP="006A398D">
      <w:pPr>
        <w:tabs>
          <w:tab w:val="left" w:pos="4792"/>
        </w:tabs>
        <w:autoSpaceDE w:val="0"/>
        <w:autoSpaceDN w:val="0"/>
        <w:adjustRightInd w:val="0"/>
        <w:spacing w:after="0"/>
        <w:contextualSpacing/>
        <w:jc w:val="both"/>
        <w:rPr>
          <w:rFonts w:ascii="Arial" w:hAnsi="Arial" w:cs="Arial"/>
          <w:sz w:val="24"/>
          <w:szCs w:val="24"/>
          <w:u w:val="single"/>
          <w:lang w:val="en-US"/>
        </w:rPr>
      </w:pPr>
      <w:r w:rsidRPr="009852C9">
        <w:rPr>
          <w:rFonts w:ascii="Arial" w:hAnsi="Arial" w:cs="Arial"/>
          <w:sz w:val="24"/>
          <w:szCs w:val="24"/>
          <w:u w:val="single"/>
          <w:lang w:val="en-US"/>
        </w:rPr>
        <w:t>Probability of impacts</w:t>
      </w:r>
    </w:p>
    <w:p w14:paraId="671013A4" w14:textId="06A86919" w:rsidR="00B032E3" w:rsidRPr="009852C9" w:rsidRDefault="00B032E3" w:rsidP="006A398D">
      <w:pPr>
        <w:tabs>
          <w:tab w:val="left" w:pos="709"/>
        </w:tabs>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 xml:space="preserve">Impacts from the proposed development can arise over the duration of the construction works, particularly with respect to noise and dust emissions, potential pollution of groundwater and surface water, and traffic impacts on the local road network.  Subject to the strict implementation of mitigation and best practice measures, it is considered that these impacts would not be significant. </w:t>
      </w:r>
    </w:p>
    <w:p w14:paraId="121051F5" w14:textId="77777777" w:rsidR="009852C9" w:rsidRPr="009852C9" w:rsidRDefault="009852C9" w:rsidP="006A398D">
      <w:pPr>
        <w:tabs>
          <w:tab w:val="left" w:pos="4792"/>
        </w:tabs>
        <w:autoSpaceDE w:val="0"/>
        <w:autoSpaceDN w:val="0"/>
        <w:adjustRightInd w:val="0"/>
        <w:spacing w:after="0"/>
        <w:contextualSpacing/>
        <w:jc w:val="both"/>
        <w:rPr>
          <w:rFonts w:ascii="Arial" w:hAnsi="Arial" w:cs="Arial"/>
          <w:sz w:val="24"/>
          <w:szCs w:val="24"/>
          <w:u w:val="single"/>
          <w:lang w:val="en-US"/>
        </w:rPr>
      </w:pPr>
    </w:p>
    <w:p w14:paraId="7DFF0DBA" w14:textId="77777777" w:rsidR="00B032E3" w:rsidRPr="009852C9" w:rsidRDefault="00B032E3" w:rsidP="006A398D">
      <w:pPr>
        <w:tabs>
          <w:tab w:val="left" w:pos="4792"/>
        </w:tabs>
        <w:autoSpaceDE w:val="0"/>
        <w:autoSpaceDN w:val="0"/>
        <w:adjustRightInd w:val="0"/>
        <w:spacing w:after="0"/>
        <w:contextualSpacing/>
        <w:jc w:val="both"/>
        <w:rPr>
          <w:rFonts w:ascii="Arial" w:hAnsi="Arial" w:cs="Arial"/>
          <w:sz w:val="24"/>
          <w:szCs w:val="24"/>
          <w:u w:val="single"/>
          <w:lang w:val="en-US"/>
        </w:rPr>
      </w:pPr>
      <w:r w:rsidRPr="009852C9">
        <w:rPr>
          <w:rFonts w:ascii="Arial" w:hAnsi="Arial" w:cs="Arial"/>
          <w:sz w:val="24"/>
          <w:szCs w:val="24"/>
          <w:u w:val="single"/>
          <w:lang w:val="en-US"/>
        </w:rPr>
        <w:t>Expected Onset, Duration, frequency and reversibility of impact</w:t>
      </w:r>
    </w:p>
    <w:p w14:paraId="3CBE99AC" w14:textId="14B155BE" w:rsidR="00B032E3" w:rsidRPr="009852C9" w:rsidRDefault="00B032E3" w:rsidP="006A398D">
      <w:pPr>
        <w:tabs>
          <w:tab w:val="left" w:pos="4792"/>
        </w:tabs>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 xml:space="preserve">The development consists of </w:t>
      </w:r>
      <w:r w:rsidR="000A2DC4">
        <w:rPr>
          <w:rFonts w:ascii="Arial" w:hAnsi="Arial" w:cs="Arial"/>
          <w:sz w:val="24"/>
          <w:szCs w:val="24"/>
          <w:lang w:val="en-US"/>
        </w:rPr>
        <w:t xml:space="preserve">the construction of </w:t>
      </w:r>
      <w:r w:rsidR="006A398D">
        <w:rPr>
          <w:rFonts w:ascii="Arial" w:hAnsi="Arial" w:cs="Arial"/>
          <w:sz w:val="24"/>
          <w:szCs w:val="24"/>
          <w:lang w:val="en-US"/>
        </w:rPr>
        <w:t>67</w:t>
      </w:r>
      <w:r w:rsidR="000A2DC4">
        <w:rPr>
          <w:rFonts w:ascii="Arial" w:hAnsi="Arial" w:cs="Arial"/>
          <w:sz w:val="24"/>
          <w:szCs w:val="24"/>
          <w:lang w:val="en-US"/>
        </w:rPr>
        <w:t xml:space="preserve"> dwelling units</w:t>
      </w:r>
      <w:r w:rsidR="00DE35E1" w:rsidRPr="009852C9">
        <w:rPr>
          <w:rFonts w:ascii="Arial" w:hAnsi="Arial" w:cs="Arial"/>
          <w:sz w:val="24"/>
          <w:szCs w:val="24"/>
        </w:rPr>
        <w:t xml:space="preserve"> </w:t>
      </w:r>
      <w:r w:rsidR="00282294" w:rsidRPr="009852C9">
        <w:rPr>
          <w:rFonts w:ascii="Arial" w:hAnsi="Arial" w:cs="Arial"/>
          <w:sz w:val="24"/>
          <w:szCs w:val="24"/>
          <w:lang w:val="en-US"/>
        </w:rPr>
        <w:t>and associated works</w:t>
      </w:r>
      <w:r w:rsidRPr="009852C9">
        <w:rPr>
          <w:rFonts w:ascii="Arial" w:hAnsi="Arial" w:cs="Arial"/>
          <w:sz w:val="24"/>
          <w:szCs w:val="24"/>
        </w:rPr>
        <w:t xml:space="preserve"> </w:t>
      </w:r>
      <w:r w:rsidRPr="009852C9">
        <w:rPr>
          <w:rFonts w:ascii="Arial" w:hAnsi="Arial" w:cs="Arial"/>
          <w:sz w:val="24"/>
          <w:szCs w:val="24"/>
          <w:lang w:val="en-US"/>
        </w:rPr>
        <w:t xml:space="preserve">on a zoned and serviced site in the town of </w:t>
      </w:r>
      <w:r w:rsidR="003F20C3">
        <w:rPr>
          <w:rFonts w:ascii="Arial" w:hAnsi="Arial" w:cs="Arial"/>
          <w:sz w:val="24"/>
          <w:szCs w:val="24"/>
          <w:lang w:val="en-US"/>
        </w:rPr>
        <w:t>Port</w:t>
      </w:r>
      <w:r w:rsidR="006A398D">
        <w:rPr>
          <w:rFonts w:ascii="Arial" w:hAnsi="Arial" w:cs="Arial"/>
          <w:sz w:val="24"/>
          <w:szCs w:val="24"/>
          <w:lang w:val="en-US"/>
        </w:rPr>
        <w:t>laoise</w:t>
      </w:r>
      <w:r w:rsidRPr="009852C9">
        <w:rPr>
          <w:rFonts w:ascii="Arial" w:hAnsi="Arial" w:cs="Arial"/>
          <w:sz w:val="24"/>
          <w:szCs w:val="24"/>
          <w:lang w:val="en-US"/>
        </w:rPr>
        <w:t xml:space="preserve">. It is considered that the duration of any impacts will be during the construction phase of the development. </w:t>
      </w:r>
    </w:p>
    <w:p w14:paraId="7A6E66BC" w14:textId="77777777" w:rsidR="009852C9" w:rsidRPr="009852C9" w:rsidRDefault="009852C9" w:rsidP="006A398D">
      <w:pPr>
        <w:tabs>
          <w:tab w:val="left" w:pos="4792"/>
        </w:tabs>
        <w:autoSpaceDE w:val="0"/>
        <w:autoSpaceDN w:val="0"/>
        <w:adjustRightInd w:val="0"/>
        <w:spacing w:after="0"/>
        <w:contextualSpacing/>
        <w:jc w:val="both"/>
        <w:rPr>
          <w:rFonts w:ascii="Arial" w:hAnsi="Arial" w:cs="Arial"/>
          <w:sz w:val="24"/>
          <w:szCs w:val="24"/>
          <w:lang w:val="en-US"/>
        </w:rPr>
      </w:pPr>
    </w:p>
    <w:p w14:paraId="364D13F1" w14:textId="064DEBD0" w:rsidR="00B032E3" w:rsidRPr="006A398D" w:rsidRDefault="00B032E3" w:rsidP="006A398D">
      <w:pPr>
        <w:pStyle w:val="ListParagraph"/>
        <w:numPr>
          <w:ilvl w:val="0"/>
          <w:numId w:val="4"/>
        </w:numPr>
        <w:tabs>
          <w:tab w:val="left" w:pos="4792"/>
        </w:tabs>
        <w:autoSpaceDE w:val="0"/>
        <w:autoSpaceDN w:val="0"/>
        <w:adjustRightInd w:val="0"/>
        <w:spacing w:after="0"/>
        <w:jc w:val="both"/>
        <w:rPr>
          <w:rFonts w:ascii="Arial" w:hAnsi="Arial" w:cs="Arial"/>
          <w:b/>
          <w:sz w:val="24"/>
          <w:szCs w:val="24"/>
          <w:lang w:val="en-US"/>
        </w:rPr>
      </w:pPr>
      <w:r w:rsidRPr="009852C9">
        <w:rPr>
          <w:rFonts w:ascii="Arial" w:hAnsi="Arial" w:cs="Arial"/>
          <w:b/>
          <w:sz w:val="24"/>
          <w:szCs w:val="24"/>
          <w:lang w:val="en-US"/>
        </w:rPr>
        <w:t>Conclusion</w:t>
      </w:r>
    </w:p>
    <w:p w14:paraId="13DFA0A0" w14:textId="421728F4" w:rsidR="009852C9" w:rsidRPr="006A398D" w:rsidRDefault="00282294" w:rsidP="006A398D">
      <w:pPr>
        <w:tabs>
          <w:tab w:val="left" w:pos="4792"/>
        </w:tabs>
        <w:autoSpaceDE w:val="0"/>
        <w:autoSpaceDN w:val="0"/>
        <w:adjustRightInd w:val="0"/>
        <w:spacing w:after="0"/>
        <w:contextualSpacing/>
        <w:jc w:val="both"/>
        <w:rPr>
          <w:rFonts w:ascii="Arial" w:hAnsi="Arial" w:cs="Arial"/>
          <w:sz w:val="24"/>
          <w:szCs w:val="24"/>
          <w:lang w:val="en-US"/>
        </w:rPr>
      </w:pPr>
      <w:r w:rsidRPr="009852C9">
        <w:rPr>
          <w:rFonts w:ascii="Arial" w:hAnsi="Arial" w:cs="Arial"/>
          <w:sz w:val="24"/>
          <w:szCs w:val="24"/>
          <w:lang w:val="en-US"/>
        </w:rPr>
        <w:t>It is</w:t>
      </w:r>
      <w:r w:rsidR="00B032E3" w:rsidRPr="009852C9">
        <w:rPr>
          <w:rFonts w:ascii="Arial" w:hAnsi="Arial" w:cs="Arial"/>
          <w:sz w:val="24"/>
          <w:szCs w:val="24"/>
          <w:lang w:val="en-US"/>
        </w:rPr>
        <w:t xml:space="preserve"> consider</w:t>
      </w:r>
      <w:r w:rsidR="009852C9" w:rsidRPr="009852C9">
        <w:rPr>
          <w:rFonts w:ascii="Arial" w:hAnsi="Arial" w:cs="Arial"/>
          <w:sz w:val="24"/>
          <w:szCs w:val="24"/>
          <w:lang w:val="en-US"/>
        </w:rPr>
        <w:t>ed</w:t>
      </w:r>
      <w:r w:rsidR="00B032E3" w:rsidRPr="009852C9">
        <w:rPr>
          <w:rFonts w:ascii="Arial" w:hAnsi="Arial" w:cs="Arial"/>
          <w:sz w:val="24"/>
          <w:szCs w:val="24"/>
          <w:lang w:val="en-US"/>
        </w:rPr>
        <w:t xml:space="preserve"> that the proposed development does not require an Environmental Impact Assessment as it is not likely </w:t>
      </w:r>
      <w:r w:rsidR="00B032E3" w:rsidRPr="009852C9">
        <w:rPr>
          <w:rFonts w:ascii="Arial" w:hAnsi="Arial" w:cs="Arial"/>
          <w:iCs/>
          <w:sz w:val="24"/>
          <w:szCs w:val="24"/>
          <w:lang w:val="en-US"/>
        </w:rPr>
        <w:t>to have significant effects on the environment by virtue, inter alia, of its nature, size or location.</w:t>
      </w:r>
    </w:p>
    <w:p w14:paraId="385241F8" w14:textId="1D5D468E" w:rsidR="009852C9" w:rsidRPr="009852C9" w:rsidRDefault="003F20C3" w:rsidP="009852C9">
      <w:pPr>
        <w:tabs>
          <w:tab w:val="left" w:pos="4792"/>
        </w:tabs>
        <w:autoSpaceDE w:val="0"/>
        <w:autoSpaceDN w:val="0"/>
        <w:adjustRightInd w:val="0"/>
        <w:spacing w:after="0" w:line="240" w:lineRule="auto"/>
        <w:contextualSpacing/>
        <w:jc w:val="both"/>
        <w:rPr>
          <w:rFonts w:ascii="Arial" w:hAnsi="Arial" w:cs="Arial"/>
          <w:b/>
          <w:sz w:val="24"/>
          <w:szCs w:val="24"/>
          <w:lang w:val="en-US"/>
        </w:rPr>
      </w:pPr>
      <w:r w:rsidRPr="003F20C3">
        <w:rPr>
          <w:rFonts w:ascii="Times New Roman" w:eastAsia="Times New Roman" w:hAnsi="Times New Roman" w:cs="Arial"/>
          <w:b/>
          <w:noProof/>
          <w:color w:val="FF0000"/>
          <w:sz w:val="24"/>
          <w:szCs w:val="24"/>
          <w:lang w:val="en-GB"/>
        </w:rPr>
        <w:drawing>
          <wp:inline distT="0" distB="0" distL="0" distR="0" wp14:anchorId="1BF5ECFB" wp14:editId="5406446D">
            <wp:extent cx="1847850" cy="94578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2337" cy="948078"/>
                    </a:xfrm>
                    <a:prstGeom prst="rect">
                      <a:avLst/>
                    </a:prstGeom>
                    <a:noFill/>
                  </pic:spPr>
                </pic:pic>
              </a:graphicData>
            </a:graphic>
          </wp:inline>
        </w:drawing>
      </w:r>
    </w:p>
    <w:p w14:paraId="3166B8C0" w14:textId="0D8AEBE4" w:rsidR="00B032E3" w:rsidRPr="009852C9" w:rsidRDefault="00B032E3" w:rsidP="009852C9">
      <w:pPr>
        <w:spacing w:after="0" w:line="240" w:lineRule="auto"/>
        <w:contextualSpacing/>
        <w:jc w:val="both"/>
        <w:rPr>
          <w:rFonts w:ascii="Arial" w:hAnsi="Arial" w:cs="Arial"/>
          <w:color w:val="000000"/>
          <w:sz w:val="24"/>
          <w:szCs w:val="24"/>
        </w:rPr>
      </w:pPr>
      <w:r w:rsidRPr="009852C9">
        <w:rPr>
          <w:rFonts w:ascii="Arial" w:hAnsi="Arial" w:cs="Arial"/>
          <w:color w:val="000000"/>
          <w:sz w:val="24"/>
          <w:szCs w:val="24"/>
        </w:rPr>
        <w:t xml:space="preserve">__________________                                                               </w:t>
      </w:r>
    </w:p>
    <w:p w14:paraId="4CCA599E" w14:textId="31D02F98" w:rsidR="00B032E3" w:rsidRPr="006A398D" w:rsidRDefault="000A2DC4" w:rsidP="009852C9">
      <w:pPr>
        <w:spacing w:after="0" w:line="240" w:lineRule="auto"/>
        <w:contextualSpacing/>
        <w:jc w:val="both"/>
        <w:rPr>
          <w:rFonts w:ascii="Arial" w:hAnsi="Arial" w:cs="Arial"/>
          <w:bCs/>
          <w:iCs/>
          <w:color w:val="000000"/>
          <w:sz w:val="24"/>
          <w:szCs w:val="24"/>
          <w:lang w:val="en-US"/>
        </w:rPr>
      </w:pPr>
      <w:r w:rsidRPr="006A398D">
        <w:rPr>
          <w:rFonts w:ascii="Arial" w:hAnsi="Arial" w:cs="Arial"/>
          <w:bCs/>
          <w:iCs/>
          <w:color w:val="000000"/>
          <w:sz w:val="24"/>
          <w:szCs w:val="24"/>
          <w:lang w:val="en-US"/>
        </w:rPr>
        <w:t>John O’ Hara</w:t>
      </w:r>
    </w:p>
    <w:p w14:paraId="09DCE143" w14:textId="22DF3BB0" w:rsidR="00B032E3" w:rsidRPr="006A398D" w:rsidRDefault="00B032E3" w:rsidP="009852C9">
      <w:pPr>
        <w:spacing w:after="0" w:line="240" w:lineRule="auto"/>
        <w:contextualSpacing/>
        <w:jc w:val="both"/>
        <w:rPr>
          <w:rFonts w:ascii="Arial" w:hAnsi="Arial" w:cs="Arial"/>
          <w:bCs/>
          <w:iCs/>
          <w:color w:val="000000"/>
          <w:sz w:val="24"/>
          <w:szCs w:val="24"/>
          <w:lang w:val="en-US"/>
        </w:rPr>
      </w:pPr>
      <w:r w:rsidRPr="006A398D">
        <w:rPr>
          <w:rFonts w:ascii="Arial" w:hAnsi="Arial" w:cs="Arial"/>
          <w:bCs/>
          <w:iCs/>
          <w:color w:val="000000"/>
          <w:sz w:val="24"/>
          <w:szCs w:val="24"/>
          <w:lang w:val="en-US"/>
        </w:rPr>
        <w:t xml:space="preserve">Executive Planner </w:t>
      </w:r>
    </w:p>
    <w:p w14:paraId="79BA792A" w14:textId="4957F33D" w:rsidR="00B032E3" w:rsidRPr="006A398D" w:rsidRDefault="003F20C3" w:rsidP="006A398D">
      <w:pPr>
        <w:spacing w:after="0" w:line="240" w:lineRule="auto"/>
        <w:contextualSpacing/>
        <w:jc w:val="both"/>
        <w:rPr>
          <w:rFonts w:ascii="Arial" w:hAnsi="Arial" w:cs="Arial"/>
          <w:bCs/>
          <w:sz w:val="24"/>
          <w:szCs w:val="24"/>
          <w:lang w:val="en-US"/>
        </w:rPr>
      </w:pPr>
      <w:r w:rsidRPr="006A398D">
        <w:rPr>
          <w:rFonts w:ascii="Arial" w:hAnsi="Arial" w:cs="Arial"/>
          <w:bCs/>
          <w:iCs/>
          <w:color w:val="000000"/>
          <w:sz w:val="24"/>
          <w:szCs w:val="24"/>
          <w:lang w:val="en-US"/>
        </w:rPr>
        <w:t>2</w:t>
      </w:r>
      <w:r w:rsidR="006A398D" w:rsidRPr="006A398D">
        <w:rPr>
          <w:rFonts w:ascii="Arial" w:hAnsi="Arial" w:cs="Arial"/>
          <w:bCs/>
          <w:iCs/>
          <w:color w:val="000000"/>
          <w:sz w:val="24"/>
          <w:szCs w:val="24"/>
          <w:lang w:val="en-US"/>
        </w:rPr>
        <w:t>7</w:t>
      </w:r>
      <w:r w:rsidR="00DC552D" w:rsidRPr="006A398D">
        <w:rPr>
          <w:rFonts w:ascii="Arial" w:hAnsi="Arial" w:cs="Arial"/>
          <w:bCs/>
          <w:iCs/>
          <w:color w:val="000000"/>
          <w:sz w:val="24"/>
          <w:szCs w:val="24"/>
          <w:lang w:val="en-US"/>
        </w:rPr>
        <w:t>/</w:t>
      </w:r>
      <w:r w:rsidR="000A2DC4" w:rsidRPr="006A398D">
        <w:rPr>
          <w:rFonts w:ascii="Arial" w:hAnsi="Arial" w:cs="Arial"/>
          <w:bCs/>
          <w:iCs/>
          <w:color w:val="000000"/>
          <w:sz w:val="24"/>
          <w:szCs w:val="24"/>
          <w:lang w:val="en-US"/>
        </w:rPr>
        <w:t>06</w:t>
      </w:r>
      <w:r w:rsidR="00DC552D" w:rsidRPr="006A398D">
        <w:rPr>
          <w:rFonts w:ascii="Arial" w:hAnsi="Arial" w:cs="Arial"/>
          <w:bCs/>
          <w:iCs/>
          <w:color w:val="000000"/>
          <w:sz w:val="24"/>
          <w:szCs w:val="24"/>
          <w:lang w:val="en-US"/>
        </w:rPr>
        <w:t>/202</w:t>
      </w:r>
      <w:r w:rsidR="000A2DC4" w:rsidRPr="006A398D">
        <w:rPr>
          <w:rFonts w:ascii="Arial" w:hAnsi="Arial" w:cs="Arial"/>
          <w:bCs/>
          <w:iCs/>
          <w:color w:val="000000"/>
          <w:sz w:val="24"/>
          <w:szCs w:val="24"/>
          <w:lang w:val="en-US"/>
        </w:rPr>
        <w:t>4</w:t>
      </w:r>
    </w:p>
    <w:p w14:paraId="3B42E54B" w14:textId="69DE8EFE" w:rsidR="006A398D" w:rsidRPr="006A398D" w:rsidRDefault="00832323" w:rsidP="000A2DC4">
      <w:pPr>
        <w:spacing w:after="0" w:line="240" w:lineRule="auto"/>
        <w:rPr>
          <w:rFonts w:ascii="Arial" w:hAnsi="Arial" w:cs="Arial"/>
          <w:bCs/>
          <w:sz w:val="24"/>
          <w:szCs w:val="24"/>
        </w:rPr>
      </w:pPr>
      <w:r w:rsidRPr="006A398D">
        <w:rPr>
          <w:bCs/>
          <w:noProof/>
        </w:rPr>
        <w:drawing>
          <wp:inline distT="0" distB="0" distL="0" distR="0" wp14:anchorId="4A6B7625" wp14:editId="0539484D">
            <wp:extent cx="2124075" cy="782554"/>
            <wp:effectExtent l="0" t="0" r="0" b="0"/>
            <wp:docPr id="2025585653" name="Picture 1" descr="A close-up of a handwritt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585653" name="Picture 1" descr="A close-up of a handwritten text&#10;&#10;Description automatically generated"/>
                    <pic:cNvPicPr/>
                  </pic:nvPicPr>
                  <pic:blipFill>
                    <a:blip r:embed="rId6"/>
                    <a:stretch>
                      <a:fillRect/>
                    </a:stretch>
                  </pic:blipFill>
                  <pic:spPr>
                    <a:xfrm>
                      <a:off x="0" y="0"/>
                      <a:ext cx="2126967" cy="783619"/>
                    </a:xfrm>
                    <a:prstGeom prst="rect">
                      <a:avLst/>
                    </a:prstGeom>
                  </pic:spPr>
                </pic:pic>
              </a:graphicData>
            </a:graphic>
          </wp:inline>
        </w:drawing>
      </w:r>
      <w:r w:rsidR="000A2DC4" w:rsidRPr="006A398D">
        <w:rPr>
          <w:rFonts w:ascii="Arial" w:hAnsi="Arial" w:cs="Arial"/>
          <w:bCs/>
          <w:sz w:val="24"/>
          <w:szCs w:val="24"/>
        </w:rPr>
        <w:t xml:space="preserve">                                                           </w:t>
      </w:r>
      <w:r w:rsidR="006A398D" w:rsidRPr="006A398D">
        <w:rPr>
          <w:rFonts w:ascii="Arial" w:hAnsi="Arial" w:cs="Arial"/>
          <w:bCs/>
          <w:iCs/>
          <w:sz w:val="24"/>
          <w:szCs w:val="24"/>
          <w:lang w:val="en-US"/>
        </w:rPr>
        <w:t>________________</w:t>
      </w:r>
    </w:p>
    <w:p w14:paraId="1A458019" w14:textId="10B2ED36" w:rsidR="000A2DC4" w:rsidRPr="006A398D" w:rsidRDefault="000A2DC4" w:rsidP="000A2DC4">
      <w:pPr>
        <w:spacing w:after="0" w:line="240" w:lineRule="auto"/>
        <w:rPr>
          <w:rFonts w:ascii="Arial" w:hAnsi="Arial" w:cs="Arial"/>
          <w:bCs/>
          <w:sz w:val="24"/>
          <w:szCs w:val="24"/>
        </w:rPr>
      </w:pPr>
      <w:r w:rsidRPr="006A398D">
        <w:rPr>
          <w:rFonts w:ascii="Arial" w:hAnsi="Arial" w:cs="Arial"/>
          <w:bCs/>
          <w:iCs/>
          <w:sz w:val="24"/>
          <w:szCs w:val="24"/>
          <w:lang w:val="en-US"/>
        </w:rPr>
        <w:t>David O’ Hara</w:t>
      </w:r>
    </w:p>
    <w:p w14:paraId="77500AAE" w14:textId="55FA4F02" w:rsidR="000A2DC4" w:rsidRPr="006A398D" w:rsidRDefault="000A2DC4" w:rsidP="000A2DC4">
      <w:pPr>
        <w:spacing w:after="0" w:line="240" w:lineRule="auto"/>
        <w:rPr>
          <w:rFonts w:ascii="Arial" w:hAnsi="Arial" w:cs="Arial"/>
          <w:bCs/>
          <w:iCs/>
          <w:sz w:val="24"/>
          <w:szCs w:val="24"/>
          <w:lang w:val="en-US"/>
        </w:rPr>
      </w:pPr>
      <w:proofErr w:type="gramStart"/>
      <w:r w:rsidRPr="006A398D">
        <w:rPr>
          <w:rFonts w:ascii="Arial" w:hAnsi="Arial" w:cs="Arial"/>
          <w:bCs/>
          <w:iCs/>
          <w:sz w:val="24"/>
          <w:szCs w:val="24"/>
          <w:lang w:val="en-US"/>
        </w:rPr>
        <w:t>Senior  Planner</w:t>
      </w:r>
      <w:proofErr w:type="gramEnd"/>
      <w:r w:rsidRPr="006A398D">
        <w:rPr>
          <w:rFonts w:ascii="Arial" w:hAnsi="Arial" w:cs="Arial"/>
          <w:bCs/>
          <w:iCs/>
          <w:sz w:val="24"/>
          <w:szCs w:val="24"/>
          <w:lang w:val="en-US"/>
        </w:rPr>
        <w:t xml:space="preserve"> </w:t>
      </w:r>
    </w:p>
    <w:p w14:paraId="54B6BFFA" w14:textId="085255BE" w:rsidR="000A2DC4" w:rsidRPr="006A398D" w:rsidRDefault="003F20C3" w:rsidP="000A2DC4">
      <w:pPr>
        <w:spacing w:after="0" w:line="240" w:lineRule="auto"/>
        <w:rPr>
          <w:rFonts w:ascii="Arial" w:hAnsi="Arial" w:cs="Arial"/>
          <w:bCs/>
          <w:sz w:val="24"/>
          <w:szCs w:val="24"/>
          <w:lang w:val="en-US"/>
        </w:rPr>
      </w:pPr>
      <w:r w:rsidRPr="006A398D">
        <w:rPr>
          <w:rFonts w:ascii="Arial" w:hAnsi="Arial" w:cs="Arial"/>
          <w:bCs/>
          <w:iCs/>
          <w:sz w:val="24"/>
          <w:szCs w:val="24"/>
          <w:lang w:val="en-US"/>
        </w:rPr>
        <w:t>2</w:t>
      </w:r>
      <w:r w:rsidR="006A398D" w:rsidRPr="006A398D">
        <w:rPr>
          <w:rFonts w:ascii="Arial" w:hAnsi="Arial" w:cs="Arial"/>
          <w:bCs/>
          <w:iCs/>
          <w:sz w:val="24"/>
          <w:szCs w:val="24"/>
          <w:lang w:val="en-US"/>
        </w:rPr>
        <w:t>7</w:t>
      </w:r>
      <w:r w:rsidR="000A2DC4" w:rsidRPr="006A398D">
        <w:rPr>
          <w:rFonts w:ascii="Arial" w:hAnsi="Arial" w:cs="Arial"/>
          <w:bCs/>
          <w:iCs/>
          <w:sz w:val="24"/>
          <w:szCs w:val="24"/>
          <w:lang w:val="en-US"/>
        </w:rPr>
        <w:t>/06/2024</w:t>
      </w:r>
    </w:p>
    <w:p w14:paraId="71E37475" w14:textId="3DF78F56" w:rsidR="00D233F5" w:rsidRPr="009852C9" w:rsidRDefault="00D233F5" w:rsidP="009852C9">
      <w:pPr>
        <w:spacing w:after="0" w:line="240" w:lineRule="auto"/>
        <w:rPr>
          <w:rFonts w:ascii="Arial" w:hAnsi="Arial" w:cs="Arial"/>
          <w:sz w:val="24"/>
          <w:szCs w:val="24"/>
        </w:rPr>
      </w:pPr>
    </w:p>
    <w:p w14:paraId="5D42A032" w14:textId="600882B7" w:rsidR="00D233F5" w:rsidRPr="009852C9" w:rsidRDefault="00D233F5" w:rsidP="009852C9">
      <w:pPr>
        <w:spacing w:after="0" w:line="240" w:lineRule="auto"/>
        <w:rPr>
          <w:rFonts w:ascii="Arial" w:hAnsi="Arial" w:cs="Arial"/>
          <w:sz w:val="24"/>
          <w:szCs w:val="24"/>
        </w:rPr>
      </w:pPr>
    </w:p>
    <w:p w14:paraId="418B9D8B" w14:textId="2427A907" w:rsidR="00D233F5" w:rsidRPr="009852C9" w:rsidRDefault="00D233F5" w:rsidP="009852C9">
      <w:pPr>
        <w:spacing w:after="0" w:line="240" w:lineRule="auto"/>
        <w:rPr>
          <w:rFonts w:ascii="Arial" w:hAnsi="Arial" w:cs="Arial"/>
          <w:sz w:val="24"/>
          <w:szCs w:val="24"/>
        </w:rPr>
      </w:pPr>
    </w:p>
    <w:p w14:paraId="208C289E" w14:textId="3BFEFC48" w:rsidR="00D233F5" w:rsidRPr="009852C9" w:rsidRDefault="00D233F5" w:rsidP="009852C9">
      <w:pPr>
        <w:spacing w:after="0" w:line="240" w:lineRule="auto"/>
        <w:rPr>
          <w:rFonts w:ascii="Arial" w:hAnsi="Arial" w:cs="Arial"/>
          <w:sz w:val="24"/>
          <w:szCs w:val="24"/>
        </w:rPr>
      </w:pPr>
    </w:p>
    <w:p w14:paraId="4021298D" w14:textId="5343E66E" w:rsidR="00D233F5" w:rsidRPr="009852C9" w:rsidRDefault="00D233F5" w:rsidP="009852C9">
      <w:pPr>
        <w:spacing w:after="0" w:line="240" w:lineRule="auto"/>
        <w:rPr>
          <w:rFonts w:ascii="Arial" w:hAnsi="Arial" w:cs="Arial"/>
          <w:sz w:val="24"/>
          <w:szCs w:val="24"/>
        </w:rPr>
      </w:pPr>
    </w:p>
    <w:p w14:paraId="6EEBEC7D" w14:textId="6BDC7224" w:rsidR="00D233F5" w:rsidRPr="009852C9" w:rsidRDefault="00D233F5" w:rsidP="009852C9">
      <w:pPr>
        <w:spacing w:after="0" w:line="240" w:lineRule="auto"/>
        <w:rPr>
          <w:rFonts w:ascii="Arial" w:hAnsi="Arial" w:cs="Arial"/>
          <w:sz w:val="24"/>
          <w:szCs w:val="24"/>
        </w:rPr>
      </w:pPr>
    </w:p>
    <w:p w14:paraId="0313BD4D" w14:textId="2751EDF1" w:rsidR="00D233F5" w:rsidRPr="009852C9" w:rsidRDefault="00D233F5" w:rsidP="009852C9">
      <w:pPr>
        <w:spacing w:after="0" w:line="240" w:lineRule="auto"/>
        <w:rPr>
          <w:rFonts w:ascii="Arial" w:hAnsi="Arial" w:cs="Arial"/>
          <w:sz w:val="24"/>
          <w:szCs w:val="24"/>
        </w:rPr>
      </w:pPr>
    </w:p>
    <w:p w14:paraId="0D220E86" w14:textId="6E93D83C" w:rsidR="00D233F5" w:rsidRPr="009852C9" w:rsidRDefault="00D233F5" w:rsidP="009852C9">
      <w:pPr>
        <w:spacing w:after="0" w:line="240" w:lineRule="auto"/>
        <w:rPr>
          <w:rFonts w:ascii="Arial" w:hAnsi="Arial" w:cs="Arial"/>
          <w:sz w:val="24"/>
          <w:szCs w:val="24"/>
        </w:rPr>
      </w:pPr>
    </w:p>
    <w:p w14:paraId="38DB606C" w14:textId="530ED4FE" w:rsidR="00D233F5" w:rsidRPr="009852C9" w:rsidRDefault="00D233F5" w:rsidP="009852C9">
      <w:pPr>
        <w:spacing w:after="0" w:line="240" w:lineRule="auto"/>
        <w:rPr>
          <w:rFonts w:ascii="Arial" w:hAnsi="Arial" w:cs="Arial"/>
          <w:sz w:val="24"/>
          <w:szCs w:val="24"/>
        </w:rPr>
      </w:pPr>
    </w:p>
    <w:p w14:paraId="7B0DF23B" w14:textId="6112B918" w:rsidR="00D233F5" w:rsidRPr="009852C9" w:rsidRDefault="00D233F5" w:rsidP="009852C9">
      <w:pPr>
        <w:spacing w:after="0" w:line="240" w:lineRule="auto"/>
        <w:rPr>
          <w:rFonts w:ascii="Arial" w:hAnsi="Arial" w:cs="Arial"/>
          <w:sz w:val="24"/>
          <w:szCs w:val="24"/>
        </w:rPr>
      </w:pPr>
    </w:p>
    <w:p w14:paraId="2653AAB5" w14:textId="72C8A530" w:rsidR="00D233F5" w:rsidRPr="009852C9" w:rsidRDefault="00D233F5" w:rsidP="009852C9">
      <w:pPr>
        <w:spacing w:after="0" w:line="240" w:lineRule="auto"/>
        <w:rPr>
          <w:rFonts w:ascii="Arial" w:hAnsi="Arial" w:cs="Arial"/>
          <w:sz w:val="24"/>
          <w:szCs w:val="24"/>
        </w:rPr>
      </w:pPr>
    </w:p>
    <w:p w14:paraId="16760E90" w14:textId="4A1961FC" w:rsidR="00D233F5" w:rsidRPr="009852C9" w:rsidRDefault="00D233F5" w:rsidP="009852C9">
      <w:pPr>
        <w:spacing w:after="0" w:line="240" w:lineRule="auto"/>
        <w:rPr>
          <w:rFonts w:ascii="Arial" w:hAnsi="Arial" w:cs="Arial"/>
          <w:sz w:val="24"/>
          <w:szCs w:val="24"/>
        </w:rPr>
      </w:pPr>
    </w:p>
    <w:sectPr w:rsidR="00D233F5" w:rsidRPr="009852C9" w:rsidSect="00F40A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8CBC80DC"/>
    <w:lvl w:ilvl="0">
      <w:start w:val="1"/>
      <w:numFmt w:val="decimal"/>
      <w:pStyle w:val="Heading1"/>
      <w:lvlText w:val="%1."/>
      <w:lvlJc w:val="left"/>
      <w:pPr>
        <w:tabs>
          <w:tab w:val="num" w:pos="936"/>
        </w:tabs>
        <w:ind w:left="936" w:hanging="936"/>
      </w:pPr>
      <w:rPr>
        <w:rFonts w:cs="Times New Roman" w:hint="default"/>
      </w:rPr>
    </w:lvl>
    <w:lvl w:ilvl="1">
      <w:start w:val="1"/>
      <w:numFmt w:val="decimal"/>
      <w:pStyle w:val="Heading2"/>
      <w:lvlText w:val="%1.%2"/>
      <w:lvlJc w:val="left"/>
      <w:pPr>
        <w:tabs>
          <w:tab w:val="num" w:pos="1078"/>
        </w:tabs>
        <w:ind w:left="1078" w:hanging="936"/>
      </w:pPr>
      <w:rPr>
        <w:rFonts w:cs="Times New Roman" w:hint="default"/>
      </w:rPr>
    </w:lvl>
    <w:lvl w:ilvl="2">
      <w:start w:val="1"/>
      <w:numFmt w:val="decimal"/>
      <w:pStyle w:val="Heading3"/>
      <w:lvlText w:val="%1.%2.%3"/>
      <w:lvlJc w:val="left"/>
      <w:pPr>
        <w:tabs>
          <w:tab w:val="num" w:pos="936"/>
        </w:tabs>
      </w:pPr>
      <w:rPr>
        <w:rFonts w:ascii="Arial" w:hAnsi="Arial" w:cs="Times New Roman" w:hint="default"/>
        <w:b w:val="0"/>
        <w:i w:val="0"/>
        <w:sz w:val="20"/>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14DE2E4D"/>
    <w:multiLevelType w:val="hybridMultilevel"/>
    <w:tmpl w:val="EFFC1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F03"/>
    <w:multiLevelType w:val="hybridMultilevel"/>
    <w:tmpl w:val="E630540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0067A45"/>
    <w:multiLevelType w:val="hybridMultilevel"/>
    <w:tmpl w:val="36A24948"/>
    <w:lvl w:ilvl="0" w:tplc="3CC01F66">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52BF34AB"/>
    <w:multiLevelType w:val="hybridMultilevel"/>
    <w:tmpl w:val="7CDC8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686FA5"/>
    <w:multiLevelType w:val="hybridMultilevel"/>
    <w:tmpl w:val="A1D26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72E81"/>
    <w:multiLevelType w:val="hybridMultilevel"/>
    <w:tmpl w:val="0CDE1690"/>
    <w:lvl w:ilvl="0" w:tplc="0E5C3FB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673058D"/>
    <w:multiLevelType w:val="hybridMultilevel"/>
    <w:tmpl w:val="3E0A50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7C300D0"/>
    <w:multiLevelType w:val="hybridMultilevel"/>
    <w:tmpl w:val="D35AD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C767E9E"/>
    <w:multiLevelType w:val="hybridMultilevel"/>
    <w:tmpl w:val="994C6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78973870">
    <w:abstractNumId w:val="6"/>
  </w:num>
  <w:num w:numId="2" w16cid:durableId="1065107635">
    <w:abstractNumId w:val="5"/>
  </w:num>
  <w:num w:numId="3" w16cid:durableId="1303654820">
    <w:abstractNumId w:val="7"/>
  </w:num>
  <w:num w:numId="4" w16cid:durableId="1475101488">
    <w:abstractNumId w:val="2"/>
  </w:num>
  <w:num w:numId="5" w16cid:durableId="709841338">
    <w:abstractNumId w:val="1"/>
  </w:num>
  <w:num w:numId="6" w16cid:durableId="150145318">
    <w:abstractNumId w:val="3"/>
  </w:num>
  <w:num w:numId="7" w16cid:durableId="854196300">
    <w:abstractNumId w:val="0"/>
  </w:num>
  <w:num w:numId="8" w16cid:durableId="436953299">
    <w:abstractNumId w:val="8"/>
  </w:num>
  <w:num w:numId="9" w16cid:durableId="1752194370">
    <w:abstractNumId w:val="9"/>
  </w:num>
  <w:num w:numId="10" w16cid:durableId="728115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3"/>
    <w:rsid w:val="000256DC"/>
    <w:rsid w:val="000A2DC4"/>
    <w:rsid w:val="00185F36"/>
    <w:rsid w:val="001A49DF"/>
    <w:rsid w:val="001C3686"/>
    <w:rsid w:val="0024110C"/>
    <w:rsid w:val="00257DC5"/>
    <w:rsid w:val="00272CFA"/>
    <w:rsid w:val="00282294"/>
    <w:rsid w:val="0028570F"/>
    <w:rsid w:val="00316ACD"/>
    <w:rsid w:val="00345639"/>
    <w:rsid w:val="00377E0A"/>
    <w:rsid w:val="00394753"/>
    <w:rsid w:val="003C053E"/>
    <w:rsid w:val="003D0ECB"/>
    <w:rsid w:val="003E3B01"/>
    <w:rsid w:val="003F20C3"/>
    <w:rsid w:val="004850A6"/>
    <w:rsid w:val="00524C8E"/>
    <w:rsid w:val="00591C26"/>
    <w:rsid w:val="005F7E11"/>
    <w:rsid w:val="006246EA"/>
    <w:rsid w:val="006A398D"/>
    <w:rsid w:val="006A4470"/>
    <w:rsid w:val="00745A46"/>
    <w:rsid w:val="007F1FEB"/>
    <w:rsid w:val="00832323"/>
    <w:rsid w:val="00891149"/>
    <w:rsid w:val="008975C1"/>
    <w:rsid w:val="008A5997"/>
    <w:rsid w:val="008D0F4C"/>
    <w:rsid w:val="009852C9"/>
    <w:rsid w:val="009F75F6"/>
    <w:rsid w:val="00AC57F9"/>
    <w:rsid w:val="00AD42CE"/>
    <w:rsid w:val="00AD504E"/>
    <w:rsid w:val="00B032E3"/>
    <w:rsid w:val="00B11462"/>
    <w:rsid w:val="00B45F2B"/>
    <w:rsid w:val="00B85D11"/>
    <w:rsid w:val="00BB513B"/>
    <w:rsid w:val="00BF4741"/>
    <w:rsid w:val="00C46408"/>
    <w:rsid w:val="00C4713A"/>
    <w:rsid w:val="00CB7EB7"/>
    <w:rsid w:val="00CD4574"/>
    <w:rsid w:val="00CE0F5B"/>
    <w:rsid w:val="00D233F5"/>
    <w:rsid w:val="00D4348D"/>
    <w:rsid w:val="00D600FC"/>
    <w:rsid w:val="00D86B3B"/>
    <w:rsid w:val="00DA2A32"/>
    <w:rsid w:val="00DB0940"/>
    <w:rsid w:val="00DC552D"/>
    <w:rsid w:val="00DE35E1"/>
    <w:rsid w:val="00F722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A11B"/>
  <w15:chartTrackingRefBased/>
  <w15:docId w15:val="{D771677F-BAC6-40CB-BFAC-86DB738E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2E3"/>
  </w:style>
  <w:style w:type="paragraph" w:styleId="Heading1">
    <w:name w:val="heading 1"/>
    <w:aliases w:val="Heading 1 Char Char Char Char,Heading 1 Char Char Char,Oscar Faber 1,ADVICE 11,ADVICE 1,h1,Headline 1,Title Name,Tomhead 1,Outline1,Chapter,Heading 1 Char1,Heading 1 Char Char Char Char1,Tomhead 1 Char1,Oscar Faber 1 Char1,Outline1 Char2,RSKH"/>
    <w:basedOn w:val="Normal"/>
    <w:next w:val="Heading2"/>
    <w:link w:val="Heading1Char"/>
    <w:uiPriority w:val="99"/>
    <w:qFormat/>
    <w:rsid w:val="008D0F4C"/>
    <w:pPr>
      <w:keepNext/>
      <w:numPr>
        <w:numId w:val="7"/>
      </w:numPr>
      <w:spacing w:before="240" w:after="120" w:line="269" w:lineRule="auto"/>
      <w:outlineLvl w:val="0"/>
    </w:pPr>
    <w:rPr>
      <w:rFonts w:ascii="Arial" w:eastAsia="Times New Roman" w:hAnsi="Arial" w:cs="Arial"/>
      <w:bCs/>
      <w:color w:val="394A58"/>
      <w:kern w:val="28"/>
      <w:sz w:val="48"/>
      <w:szCs w:val="36"/>
      <w:lang w:val="en-GB" w:eastAsia="zh-CN"/>
    </w:rPr>
  </w:style>
  <w:style w:type="paragraph" w:styleId="Heading2">
    <w:name w:val="heading 2"/>
    <w:aliases w:val="Annex2,Heading 2 Char1 Char Char Char,Heading 2 Char1 Char Char Char Char,Heading 2 Char Char Char,Heading 2 Char Char,Heading 2 Char Char Char Char Char,Heading 2 Char Char Char Char Char Char,Outline2,Major,Oscar Faber 2,ADVICE 2,h2,2,l2,21"/>
    <w:basedOn w:val="Heading1"/>
    <w:link w:val="Heading2Char1"/>
    <w:uiPriority w:val="99"/>
    <w:qFormat/>
    <w:rsid w:val="008D0F4C"/>
    <w:pPr>
      <w:keepNext w:val="0"/>
      <w:numPr>
        <w:ilvl w:val="1"/>
      </w:numPr>
      <w:spacing w:before="0"/>
      <w:outlineLvl w:val="1"/>
    </w:pPr>
    <w:rPr>
      <w:color w:val="auto"/>
      <w:sz w:val="20"/>
      <w:szCs w:val="24"/>
    </w:rPr>
  </w:style>
  <w:style w:type="paragraph" w:styleId="Heading3">
    <w:name w:val="heading 3"/>
    <w:aliases w:val="bold italic,Oscar Faber 3,level 3,Heading 3 Tom,Outline3,Section SubHeading,ADVICE 3,Heading 3 Char2,Heading 3 Char Char1,Heading 3 Char Char Char Char Char2,Heading 3 Char Char Char Char Char Char,Heading 3 Char Char Char Char,Heading 31,lev"/>
    <w:basedOn w:val="Heading2"/>
    <w:link w:val="Heading3Char"/>
    <w:uiPriority w:val="99"/>
    <w:qFormat/>
    <w:rsid w:val="008D0F4C"/>
    <w:pPr>
      <w:numPr>
        <w:ilvl w:val="2"/>
      </w:numPr>
      <w:tabs>
        <w:tab w:val="clear" w:pos="936"/>
        <w:tab w:val="num" w:pos="360"/>
      </w:tabs>
      <w:ind w:left="0" w:firstLine="0"/>
      <w:outlineLvl w:val="2"/>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E3"/>
    <w:pPr>
      <w:ind w:left="720"/>
      <w:contextualSpacing/>
    </w:pPr>
  </w:style>
  <w:style w:type="paragraph" w:styleId="BodyText">
    <w:name w:val="Body Text"/>
    <w:aliases w:val="Body Text Char Char,Body Text Char Char Char"/>
    <w:basedOn w:val="Normal"/>
    <w:link w:val="BodyTextChar"/>
    <w:rsid w:val="00D233F5"/>
    <w:pPr>
      <w:spacing w:after="0" w:line="240" w:lineRule="auto"/>
      <w:jc w:val="both"/>
    </w:pPr>
    <w:rPr>
      <w:rFonts w:ascii="Times New Roman" w:eastAsia="Times New Roman" w:hAnsi="Times New Roman" w:cs="Times New Roman"/>
      <w:sz w:val="24"/>
      <w:szCs w:val="20"/>
      <w:lang w:val="en-GB" w:eastAsia="x-none"/>
    </w:rPr>
  </w:style>
  <w:style w:type="character" w:customStyle="1" w:styleId="BodyTextChar">
    <w:name w:val="Body Text Char"/>
    <w:aliases w:val="Body Text Char Char Char1,Body Text Char Char Char Char"/>
    <w:basedOn w:val="DefaultParagraphFont"/>
    <w:link w:val="BodyText"/>
    <w:rsid w:val="00D233F5"/>
    <w:rPr>
      <w:rFonts w:ascii="Times New Roman" w:eastAsia="Times New Roman" w:hAnsi="Times New Roman" w:cs="Times New Roman"/>
      <w:sz w:val="24"/>
      <w:szCs w:val="20"/>
      <w:lang w:val="en-GB" w:eastAsia="x-none"/>
    </w:rPr>
  </w:style>
  <w:style w:type="character" w:customStyle="1" w:styleId="Heading1Char">
    <w:name w:val="Heading 1 Char"/>
    <w:aliases w:val="Heading 1 Char Char Char Char Char,Heading 1 Char Char Char Char2,Oscar Faber 1 Char,ADVICE 11 Char,ADVICE 1 Char,h1 Char,Headline 1 Char,Title Name Char,Tomhead 1 Char,Outline1 Char,Chapter Char,Heading 1 Char1 Char,Tomhead 1 Char1 Char"/>
    <w:basedOn w:val="DefaultParagraphFont"/>
    <w:link w:val="Heading1"/>
    <w:uiPriority w:val="99"/>
    <w:rsid w:val="008D0F4C"/>
    <w:rPr>
      <w:rFonts w:ascii="Arial" w:eastAsia="Times New Roman" w:hAnsi="Arial" w:cs="Arial"/>
      <w:bCs/>
      <w:color w:val="394A58"/>
      <w:kern w:val="28"/>
      <w:sz w:val="48"/>
      <w:szCs w:val="36"/>
      <w:lang w:val="en-GB" w:eastAsia="zh-CN"/>
    </w:rPr>
  </w:style>
  <w:style w:type="character" w:customStyle="1" w:styleId="Heading2Char">
    <w:name w:val="Heading 2 Char"/>
    <w:basedOn w:val="DefaultParagraphFont"/>
    <w:uiPriority w:val="9"/>
    <w:semiHidden/>
    <w:rsid w:val="008D0F4C"/>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bold italic Char,Oscar Faber 3 Char,level 3 Char,Heading 3 Tom Char,Outline3 Char,Section SubHeading Char,ADVICE 3 Char,Heading 3 Char2 Char,Heading 3 Char Char1 Char,Heading 3 Char Char Char Char Char2 Char,Heading 31 Char,lev Char"/>
    <w:basedOn w:val="DefaultParagraphFont"/>
    <w:link w:val="Heading3"/>
    <w:uiPriority w:val="99"/>
    <w:rsid w:val="008D0F4C"/>
    <w:rPr>
      <w:rFonts w:ascii="Arial" w:eastAsia="Times New Roman" w:hAnsi="Arial" w:cs="Arial"/>
      <w:kern w:val="28"/>
      <w:sz w:val="20"/>
      <w:szCs w:val="24"/>
      <w:lang w:val="en-GB" w:eastAsia="zh-CN"/>
    </w:rPr>
  </w:style>
  <w:style w:type="character" w:customStyle="1" w:styleId="Heading2Char1">
    <w:name w:val="Heading 2 Char1"/>
    <w:aliases w:val="Annex2 Char,Heading 2 Char1 Char Char Char Char1,Heading 2 Char1 Char Char Char Char Char,Heading 2 Char Char Char Char,Heading 2 Char Char Char1,Heading 2 Char Char Char Char Char Char1,Heading 2 Char Char Char Char Char Char Char"/>
    <w:basedOn w:val="DefaultParagraphFont"/>
    <w:link w:val="Heading2"/>
    <w:uiPriority w:val="99"/>
    <w:locked/>
    <w:rsid w:val="008D0F4C"/>
    <w:rPr>
      <w:rFonts w:ascii="Arial" w:eastAsia="Times New Roman" w:hAnsi="Arial" w:cs="Arial"/>
      <w:bCs/>
      <w:kern w:val="28"/>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1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 Hara</dc:creator>
  <cp:keywords/>
  <dc:description/>
  <cp:lastModifiedBy>John O'Hara</cp:lastModifiedBy>
  <cp:revision>2</cp:revision>
  <cp:lastPrinted>2024-06-18T11:02:00Z</cp:lastPrinted>
  <dcterms:created xsi:type="dcterms:W3CDTF">2024-06-27T15:28:00Z</dcterms:created>
  <dcterms:modified xsi:type="dcterms:W3CDTF">2024-06-27T15:28:00Z</dcterms:modified>
</cp:coreProperties>
</file>