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92B9" w14:textId="3FCAA1A1" w:rsidR="007E4DAA" w:rsidRPr="00B75991" w:rsidRDefault="007E4DAA" w:rsidP="007E4DAA">
      <w:pPr>
        <w:jc w:val="center"/>
        <w:rPr>
          <w:rFonts w:cstheme="minorHAnsi"/>
          <w:b/>
          <w:sz w:val="48"/>
          <w:szCs w:val="48"/>
        </w:rPr>
      </w:pPr>
    </w:p>
    <w:p w14:paraId="31B7A7D6" w14:textId="77777777" w:rsidR="007E4DAA" w:rsidRPr="00B75991" w:rsidRDefault="007E4DAA" w:rsidP="007E4DAA">
      <w:pPr>
        <w:jc w:val="center"/>
        <w:rPr>
          <w:rFonts w:cstheme="minorHAnsi"/>
          <w:b/>
          <w:sz w:val="48"/>
          <w:szCs w:val="48"/>
        </w:rPr>
      </w:pPr>
      <w:r w:rsidRPr="00B75991">
        <w:rPr>
          <w:rFonts w:cstheme="minorHAnsi"/>
          <w:b/>
          <w:sz w:val="48"/>
          <w:szCs w:val="48"/>
        </w:rPr>
        <w:t>COMHAIRLE CHONTAE LAOISE</w:t>
      </w:r>
    </w:p>
    <w:p w14:paraId="6DAE9468" w14:textId="77777777" w:rsidR="007E4DAA" w:rsidRPr="00B75991" w:rsidRDefault="007E4DAA" w:rsidP="007E4DAA">
      <w:pPr>
        <w:jc w:val="center"/>
        <w:rPr>
          <w:rFonts w:cstheme="minorHAnsi"/>
          <w:b/>
          <w:sz w:val="48"/>
          <w:szCs w:val="48"/>
        </w:rPr>
      </w:pPr>
      <w:r w:rsidRPr="00B75991">
        <w:rPr>
          <w:rFonts w:cstheme="minorHAnsi"/>
          <w:b/>
          <w:sz w:val="48"/>
          <w:szCs w:val="48"/>
        </w:rPr>
        <w:t>LAOIS COUNTY COUNCIL</w:t>
      </w:r>
    </w:p>
    <w:p w14:paraId="5D80478D" w14:textId="77777777" w:rsidR="007E4DAA" w:rsidRPr="00B75991" w:rsidRDefault="007E4DAA" w:rsidP="007E4DAA">
      <w:pPr>
        <w:jc w:val="center"/>
        <w:rPr>
          <w:rFonts w:cstheme="minorHAnsi"/>
          <w:b/>
          <w:sz w:val="48"/>
          <w:szCs w:val="48"/>
        </w:rPr>
      </w:pPr>
    </w:p>
    <w:p w14:paraId="1D45CA1C" w14:textId="77777777" w:rsidR="007E4DAA" w:rsidRPr="00B75991" w:rsidRDefault="007E4DAA" w:rsidP="007E4DAA">
      <w:pPr>
        <w:jc w:val="center"/>
        <w:rPr>
          <w:rFonts w:cstheme="minorHAnsi"/>
          <w:b/>
          <w:sz w:val="48"/>
          <w:szCs w:val="48"/>
        </w:rPr>
      </w:pPr>
      <w:r w:rsidRPr="00B75991">
        <w:rPr>
          <w:rFonts w:cstheme="minorHAnsi"/>
          <w:b/>
          <w:sz w:val="48"/>
          <w:szCs w:val="48"/>
        </w:rPr>
        <w:t>Candidate Information Booklet</w:t>
      </w:r>
    </w:p>
    <w:p w14:paraId="19675E81" w14:textId="77777777" w:rsidR="007E4DAA" w:rsidRPr="00B75991" w:rsidRDefault="007E4DAA" w:rsidP="007E4DAA">
      <w:pPr>
        <w:jc w:val="center"/>
        <w:rPr>
          <w:rFonts w:cstheme="minorHAnsi"/>
          <w:b/>
          <w:sz w:val="36"/>
          <w:szCs w:val="36"/>
        </w:rPr>
      </w:pPr>
      <w:r w:rsidRPr="00B75991">
        <w:rPr>
          <w:rFonts w:cstheme="minorHAnsi"/>
          <w:b/>
          <w:sz w:val="36"/>
          <w:szCs w:val="36"/>
        </w:rPr>
        <w:t>(Please read carefully)</w:t>
      </w:r>
    </w:p>
    <w:p w14:paraId="2DA13589" w14:textId="77777777" w:rsidR="007E4DAA" w:rsidRPr="00B75991" w:rsidRDefault="007E4DAA" w:rsidP="007E4DAA">
      <w:pPr>
        <w:jc w:val="center"/>
        <w:rPr>
          <w:rFonts w:cstheme="minorHAnsi"/>
          <w:b/>
          <w:sz w:val="36"/>
          <w:szCs w:val="36"/>
        </w:rPr>
      </w:pPr>
    </w:p>
    <w:p w14:paraId="1C8F84DD" w14:textId="77777777" w:rsidR="007E4DAA" w:rsidRPr="00B75991" w:rsidRDefault="007E4DAA" w:rsidP="007E4DAA">
      <w:pPr>
        <w:jc w:val="center"/>
        <w:rPr>
          <w:rFonts w:cstheme="minorHAnsi"/>
          <w:b/>
          <w:sz w:val="36"/>
          <w:szCs w:val="36"/>
        </w:rPr>
      </w:pPr>
    </w:p>
    <w:p w14:paraId="48E8DFB0" w14:textId="704612BE" w:rsidR="007E4DAA" w:rsidRDefault="007E4DAA" w:rsidP="00D13ADE">
      <w:pPr>
        <w:pBdr>
          <w:top w:val="single" w:sz="4" w:space="1" w:color="auto"/>
          <w:left w:val="single" w:sz="4" w:space="4" w:color="auto"/>
          <w:bottom w:val="single" w:sz="4" w:space="1" w:color="auto"/>
          <w:right w:val="single" w:sz="4" w:space="4" w:color="auto"/>
        </w:pBdr>
        <w:shd w:val="clear" w:color="auto" w:fill="FFFF99"/>
        <w:spacing w:after="0"/>
        <w:jc w:val="center"/>
        <w:rPr>
          <w:rFonts w:cstheme="minorHAnsi"/>
          <w:b/>
          <w:sz w:val="48"/>
          <w:szCs w:val="48"/>
        </w:rPr>
      </w:pPr>
      <w:r w:rsidRPr="00B75991">
        <w:rPr>
          <w:rFonts w:cstheme="minorHAnsi"/>
          <w:b/>
          <w:sz w:val="48"/>
          <w:szCs w:val="48"/>
        </w:rPr>
        <w:t xml:space="preserve">Post of: </w:t>
      </w:r>
    </w:p>
    <w:p w14:paraId="7A6E5226" w14:textId="1033826D" w:rsidR="007E4DAA" w:rsidRPr="00B75991" w:rsidRDefault="00830298" w:rsidP="00D13ADE">
      <w:pPr>
        <w:pBdr>
          <w:top w:val="single" w:sz="4" w:space="1" w:color="auto"/>
          <w:left w:val="single" w:sz="4" w:space="4" w:color="auto"/>
          <w:bottom w:val="single" w:sz="4" w:space="1" w:color="auto"/>
          <w:right w:val="single" w:sz="4" w:space="4" w:color="auto"/>
        </w:pBdr>
        <w:shd w:val="clear" w:color="auto" w:fill="FFFF99"/>
        <w:spacing w:after="0"/>
        <w:jc w:val="center"/>
        <w:rPr>
          <w:rFonts w:cstheme="minorHAnsi"/>
          <w:b/>
          <w:sz w:val="36"/>
          <w:szCs w:val="36"/>
        </w:rPr>
      </w:pPr>
      <w:r>
        <w:rPr>
          <w:rFonts w:cstheme="minorHAnsi"/>
          <w:b/>
          <w:sz w:val="48"/>
          <w:szCs w:val="48"/>
        </w:rPr>
        <w:t xml:space="preserve">Biodiversity Officer – </w:t>
      </w:r>
      <w:r w:rsidRPr="00830298">
        <w:rPr>
          <w:rFonts w:cstheme="minorHAnsi"/>
          <w:b/>
          <w:sz w:val="48"/>
          <w:szCs w:val="48"/>
        </w:rPr>
        <w:t>3</w:t>
      </w:r>
      <w:r>
        <w:rPr>
          <w:rFonts w:cstheme="minorHAnsi"/>
          <w:b/>
          <w:sz w:val="48"/>
          <w:szCs w:val="48"/>
        </w:rPr>
        <w:t xml:space="preserve"> year</w:t>
      </w:r>
      <w:r w:rsidRPr="00830298">
        <w:rPr>
          <w:rFonts w:cstheme="minorHAnsi"/>
          <w:b/>
          <w:sz w:val="48"/>
          <w:szCs w:val="48"/>
        </w:rPr>
        <w:t xml:space="preserve"> </w:t>
      </w:r>
      <w:r>
        <w:rPr>
          <w:rFonts w:cstheme="minorHAnsi"/>
          <w:b/>
          <w:sz w:val="48"/>
          <w:szCs w:val="48"/>
        </w:rPr>
        <w:t>F</w:t>
      </w:r>
      <w:r w:rsidR="007E4DAA" w:rsidRPr="00830298">
        <w:rPr>
          <w:rFonts w:cstheme="minorHAnsi"/>
          <w:b/>
          <w:sz w:val="48"/>
          <w:szCs w:val="48"/>
        </w:rPr>
        <w:t xml:space="preserve">ixed </w:t>
      </w:r>
      <w:r>
        <w:rPr>
          <w:rFonts w:cstheme="minorHAnsi"/>
          <w:b/>
          <w:sz w:val="48"/>
          <w:szCs w:val="48"/>
        </w:rPr>
        <w:t>T</w:t>
      </w:r>
      <w:r w:rsidR="007E4DAA" w:rsidRPr="00830298">
        <w:rPr>
          <w:rFonts w:cstheme="minorHAnsi"/>
          <w:b/>
          <w:sz w:val="48"/>
          <w:szCs w:val="48"/>
        </w:rPr>
        <w:t xml:space="preserve">erm </w:t>
      </w:r>
      <w:r>
        <w:rPr>
          <w:rFonts w:cstheme="minorHAnsi"/>
          <w:b/>
          <w:sz w:val="48"/>
          <w:szCs w:val="48"/>
        </w:rPr>
        <w:t>C</w:t>
      </w:r>
      <w:r w:rsidR="007E4DAA" w:rsidRPr="00830298">
        <w:rPr>
          <w:rFonts w:cstheme="minorHAnsi"/>
          <w:b/>
          <w:sz w:val="48"/>
          <w:szCs w:val="48"/>
        </w:rPr>
        <w:t>ontract</w:t>
      </w:r>
    </w:p>
    <w:p w14:paraId="28DA2EC4"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spacing w:after="0"/>
        <w:jc w:val="center"/>
        <w:rPr>
          <w:rFonts w:cstheme="minorHAnsi"/>
          <w:b/>
          <w:sz w:val="36"/>
          <w:szCs w:val="36"/>
        </w:rPr>
      </w:pPr>
      <w:r w:rsidRPr="00B75991">
        <w:rPr>
          <w:rFonts w:cstheme="minorHAnsi"/>
          <w:b/>
          <w:sz w:val="36"/>
          <w:szCs w:val="36"/>
        </w:rPr>
        <w:t>-</w:t>
      </w:r>
    </w:p>
    <w:p w14:paraId="5540E826"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spacing w:after="0"/>
        <w:jc w:val="center"/>
        <w:rPr>
          <w:rFonts w:cstheme="minorHAnsi"/>
          <w:b/>
          <w:color w:val="FF0000"/>
          <w:sz w:val="40"/>
          <w:szCs w:val="40"/>
        </w:rPr>
      </w:pPr>
      <w:r w:rsidRPr="00B75991">
        <w:rPr>
          <w:rFonts w:cstheme="minorHAnsi"/>
          <w:b/>
          <w:color w:val="FF0000"/>
          <w:sz w:val="40"/>
          <w:szCs w:val="40"/>
        </w:rPr>
        <w:t xml:space="preserve">Closing Date: 4.00pm </w:t>
      </w:r>
    </w:p>
    <w:p w14:paraId="3616D691" w14:textId="7591D435" w:rsidR="007E4DAA" w:rsidRPr="00B75991" w:rsidRDefault="00CB4D72"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Pr>
          <w:rFonts w:cstheme="minorHAnsi"/>
          <w:b/>
          <w:sz w:val="36"/>
          <w:szCs w:val="36"/>
        </w:rPr>
        <w:t>Tuesday</w:t>
      </w:r>
      <w:r w:rsidR="00830298">
        <w:rPr>
          <w:rFonts w:cstheme="minorHAnsi"/>
          <w:b/>
          <w:sz w:val="36"/>
          <w:szCs w:val="36"/>
        </w:rPr>
        <w:t xml:space="preserve"> 14</w:t>
      </w:r>
      <w:r w:rsidR="00830298" w:rsidRPr="00830298">
        <w:rPr>
          <w:rFonts w:cstheme="minorHAnsi"/>
          <w:b/>
          <w:sz w:val="36"/>
          <w:szCs w:val="36"/>
          <w:vertAlign w:val="superscript"/>
        </w:rPr>
        <w:t>th</w:t>
      </w:r>
      <w:r w:rsidR="00830298">
        <w:rPr>
          <w:rFonts w:cstheme="minorHAnsi"/>
          <w:b/>
          <w:sz w:val="36"/>
          <w:szCs w:val="36"/>
        </w:rPr>
        <w:t xml:space="preserve"> March</w:t>
      </w:r>
      <w:r w:rsidR="003E55C8">
        <w:rPr>
          <w:rFonts w:cstheme="minorHAnsi"/>
          <w:b/>
          <w:sz w:val="36"/>
          <w:szCs w:val="36"/>
        </w:rPr>
        <w:t xml:space="preserve"> 2023</w:t>
      </w:r>
    </w:p>
    <w:p w14:paraId="25324D92"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Completed Application Forms (3 copies) should be submitted to:</w:t>
      </w:r>
    </w:p>
    <w:p w14:paraId="15D6AC2A"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Human Resources Department</w:t>
      </w:r>
    </w:p>
    <w:p w14:paraId="67977DBB"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Laois County Council</w:t>
      </w:r>
    </w:p>
    <w:p w14:paraId="39BF4ACC"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proofErr w:type="spellStart"/>
      <w:r w:rsidRPr="00B75991">
        <w:rPr>
          <w:rFonts w:cstheme="minorHAnsi"/>
          <w:b/>
          <w:sz w:val="36"/>
          <w:szCs w:val="36"/>
        </w:rPr>
        <w:t>Áras</w:t>
      </w:r>
      <w:proofErr w:type="spellEnd"/>
      <w:r w:rsidRPr="00B75991">
        <w:rPr>
          <w:rFonts w:cstheme="minorHAnsi"/>
          <w:b/>
          <w:sz w:val="36"/>
          <w:szCs w:val="36"/>
        </w:rPr>
        <w:t xml:space="preserve"> an </w:t>
      </w:r>
      <w:proofErr w:type="spellStart"/>
      <w:r w:rsidRPr="00B75991">
        <w:rPr>
          <w:rFonts w:cstheme="minorHAnsi"/>
          <w:b/>
          <w:sz w:val="36"/>
          <w:szCs w:val="36"/>
        </w:rPr>
        <w:t>Chontae</w:t>
      </w:r>
      <w:proofErr w:type="spellEnd"/>
    </w:p>
    <w:p w14:paraId="7AA5421B"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Portlaoise</w:t>
      </w:r>
    </w:p>
    <w:p w14:paraId="30E60962"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Co. Laois</w:t>
      </w:r>
    </w:p>
    <w:p w14:paraId="0402CCF2"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 xml:space="preserve">And 1 copy emailed to </w:t>
      </w:r>
      <w:hyperlink r:id="rId11" w:history="1">
        <w:r w:rsidRPr="00B75991">
          <w:rPr>
            <w:rStyle w:val="Hyperlink"/>
            <w:rFonts w:cstheme="minorHAnsi"/>
            <w:b/>
            <w:sz w:val="36"/>
            <w:szCs w:val="36"/>
          </w:rPr>
          <w:t>hr@laoiscoco.ie</w:t>
        </w:r>
      </w:hyperlink>
      <w:r w:rsidRPr="00B75991">
        <w:rPr>
          <w:rFonts w:cstheme="minorHAnsi"/>
          <w:b/>
          <w:sz w:val="36"/>
          <w:szCs w:val="36"/>
        </w:rPr>
        <w:t xml:space="preserve"> </w:t>
      </w:r>
    </w:p>
    <w:p w14:paraId="7A7D194E" w14:textId="7686F8E6"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2"/>
          <w:szCs w:val="32"/>
        </w:rPr>
      </w:pPr>
      <w:r w:rsidRPr="00B75991">
        <w:rPr>
          <w:rFonts w:cstheme="minorHAnsi"/>
          <w:b/>
          <w:sz w:val="32"/>
          <w:szCs w:val="32"/>
        </w:rPr>
        <w:t>Subject line: Ref 2</w:t>
      </w:r>
      <w:r w:rsidR="00BD2D73">
        <w:rPr>
          <w:rFonts w:cstheme="minorHAnsi"/>
          <w:b/>
          <w:sz w:val="32"/>
          <w:szCs w:val="32"/>
        </w:rPr>
        <w:t>3/0</w:t>
      </w:r>
      <w:r w:rsidR="00830298">
        <w:rPr>
          <w:rFonts w:cstheme="minorHAnsi"/>
          <w:b/>
          <w:sz w:val="32"/>
          <w:szCs w:val="32"/>
        </w:rPr>
        <w:t>9</w:t>
      </w:r>
    </w:p>
    <w:p w14:paraId="2C40CAC9" w14:textId="77777777" w:rsidR="007E4DAA" w:rsidRPr="00B75991" w:rsidRDefault="007E4DAA" w:rsidP="007E4DAA">
      <w:pPr>
        <w:spacing w:after="200" w:line="276" w:lineRule="auto"/>
        <w:rPr>
          <w:rFonts w:cstheme="minorHAnsi"/>
          <w:b/>
          <w:sz w:val="16"/>
          <w:szCs w:val="16"/>
        </w:rPr>
      </w:pPr>
    </w:p>
    <w:p w14:paraId="7CDA4499" w14:textId="2D3FD668" w:rsidR="00E10033" w:rsidRDefault="00E10033" w:rsidP="0048232F">
      <w:pPr>
        <w:rPr>
          <w:rFonts w:cstheme="minorHAnsi"/>
          <w:b/>
          <w:bCs/>
          <w:sz w:val="32"/>
          <w:szCs w:val="32"/>
        </w:rPr>
      </w:pPr>
    </w:p>
    <w:p w14:paraId="05110D55" w14:textId="77777777" w:rsidR="0048232F" w:rsidRPr="00B75991" w:rsidRDefault="0048232F" w:rsidP="0048232F">
      <w:pPr>
        <w:rPr>
          <w:rFonts w:cstheme="minorHAnsi"/>
          <w:b/>
          <w:bCs/>
          <w:sz w:val="32"/>
          <w:szCs w:val="32"/>
        </w:rPr>
      </w:pPr>
    </w:p>
    <w:p w14:paraId="2564D5B9" w14:textId="77777777" w:rsidR="007E4DAA" w:rsidRPr="008E3455" w:rsidRDefault="007E4DAA" w:rsidP="007E4DAA">
      <w:pPr>
        <w:pStyle w:val="Heading3"/>
        <w:pBdr>
          <w:top w:val="single" w:sz="4" w:space="1" w:color="auto"/>
          <w:left w:val="single" w:sz="4" w:space="4" w:color="auto"/>
          <w:bottom w:val="single" w:sz="4" w:space="1" w:color="auto"/>
          <w:right w:val="single" w:sz="4" w:space="4" w:color="auto"/>
        </w:pBdr>
        <w:shd w:val="clear" w:color="auto" w:fill="D9D9D9"/>
        <w:spacing w:before="0"/>
        <w:jc w:val="center"/>
        <w:rPr>
          <w:rFonts w:cstheme="minorHAnsi"/>
          <w:b/>
          <w:bCs/>
          <w:sz w:val="24"/>
          <w:szCs w:val="24"/>
          <w:u w:val="single"/>
        </w:rPr>
      </w:pPr>
      <w:r w:rsidRPr="008E3455">
        <w:rPr>
          <w:rFonts w:cstheme="minorHAnsi"/>
          <w:b/>
          <w:bCs/>
          <w:sz w:val="24"/>
          <w:szCs w:val="24"/>
          <w:u w:val="single"/>
        </w:rPr>
        <w:t>COMHAIRLE CHONTAE LAOISE - LAOIS COUNTY COUNCIL</w:t>
      </w:r>
    </w:p>
    <w:p w14:paraId="2867DD45" w14:textId="476F7655" w:rsidR="007E4DAA" w:rsidRPr="008E3455" w:rsidRDefault="007E4DAA" w:rsidP="007E4DAA">
      <w:pPr>
        <w:pStyle w:val="Heading3"/>
        <w:pBdr>
          <w:top w:val="single" w:sz="4" w:space="1" w:color="auto"/>
          <w:left w:val="single" w:sz="4" w:space="4" w:color="auto"/>
          <w:bottom w:val="single" w:sz="4" w:space="1" w:color="auto"/>
          <w:right w:val="single" w:sz="4" w:space="4" w:color="auto"/>
        </w:pBdr>
        <w:shd w:val="clear" w:color="auto" w:fill="D9D9D9"/>
        <w:spacing w:before="0"/>
        <w:jc w:val="center"/>
        <w:rPr>
          <w:rFonts w:cstheme="minorHAnsi"/>
          <w:b/>
          <w:bCs/>
          <w:i/>
          <w:iCs/>
          <w:sz w:val="32"/>
          <w:szCs w:val="32"/>
          <w:u w:val="single"/>
        </w:rPr>
      </w:pPr>
      <w:r w:rsidRPr="008E3455">
        <w:rPr>
          <w:rFonts w:cstheme="minorHAnsi"/>
          <w:b/>
          <w:bCs/>
          <w:sz w:val="32"/>
          <w:szCs w:val="32"/>
          <w:u w:val="single"/>
        </w:rPr>
        <w:t xml:space="preserve">POST OF: </w:t>
      </w:r>
      <w:r w:rsidR="00830298">
        <w:rPr>
          <w:rFonts w:cstheme="minorHAnsi"/>
          <w:b/>
          <w:bCs/>
          <w:sz w:val="32"/>
          <w:szCs w:val="32"/>
          <w:u w:val="single"/>
        </w:rPr>
        <w:t>Biodiversity offcier – 3 year ftc</w:t>
      </w:r>
    </w:p>
    <w:p w14:paraId="33A06959" w14:textId="3A452115" w:rsidR="007E4DAA" w:rsidRPr="00B75991" w:rsidRDefault="007E4DAA" w:rsidP="007E4DAA">
      <w:pPr>
        <w:tabs>
          <w:tab w:val="left" w:pos="4140"/>
        </w:tabs>
        <w:rPr>
          <w:rFonts w:cstheme="minorHAnsi"/>
          <w:sz w:val="4"/>
          <w:szCs w:val="4"/>
          <w:lang w:val="en-GB"/>
        </w:rPr>
      </w:pPr>
    </w:p>
    <w:p w14:paraId="2BF64789" w14:textId="77777777" w:rsidR="007E4DAA" w:rsidRPr="00B75991" w:rsidRDefault="007E4DAA" w:rsidP="007E4DAA">
      <w:pPr>
        <w:shd w:val="clear" w:color="auto" w:fill="D9D9D9"/>
        <w:rPr>
          <w:rFonts w:cstheme="minorHAnsi"/>
          <w:b/>
          <w:sz w:val="28"/>
          <w:szCs w:val="24"/>
          <w:lang w:val="en-GB"/>
        </w:rPr>
      </w:pPr>
      <w:r w:rsidRPr="00B75991">
        <w:rPr>
          <w:rFonts w:cstheme="minorHAnsi"/>
          <w:b/>
          <w:sz w:val="28"/>
          <w:szCs w:val="24"/>
          <w:lang w:val="en-GB"/>
        </w:rPr>
        <w:t xml:space="preserve">THE COMPETITION </w:t>
      </w:r>
    </w:p>
    <w:p w14:paraId="376CB838" w14:textId="5A43F193" w:rsidR="00E53BB9" w:rsidRPr="0064248B" w:rsidRDefault="00E53BB9" w:rsidP="00E53BB9">
      <w:pPr>
        <w:pStyle w:val="NoSpacing"/>
        <w:rPr>
          <w:rFonts w:asciiTheme="minorHAnsi" w:hAnsiTheme="minorHAnsi" w:cstheme="minorHAnsi"/>
        </w:rPr>
      </w:pPr>
      <w:r w:rsidRPr="0064248B">
        <w:rPr>
          <w:rFonts w:asciiTheme="minorHAnsi" w:hAnsiTheme="minorHAnsi" w:cstheme="minorHAnsi"/>
          <w:lang w:eastAsia="en-IE"/>
        </w:rPr>
        <w:t xml:space="preserve">Laois County Council invites applications from suitably qualified persons, who wish to be considered for inclusion on a panel </w:t>
      </w:r>
      <w:r>
        <w:rPr>
          <w:rFonts w:asciiTheme="minorHAnsi" w:hAnsiTheme="minorHAnsi" w:cstheme="minorHAnsi"/>
          <w:lang w:eastAsia="en-IE"/>
        </w:rPr>
        <w:t xml:space="preserve">for the role of Biodiversity Officer </w:t>
      </w:r>
      <w:r w:rsidRPr="0064248B">
        <w:rPr>
          <w:rFonts w:asciiTheme="minorHAnsi" w:hAnsiTheme="minorHAnsi" w:cstheme="minorHAnsi"/>
          <w:lang w:eastAsia="en-IE"/>
        </w:rPr>
        <w:t>from which permanent, specific purpose, fixed term, temporary and where applicable Acting-up vacancies may be filled.</w:t>
      </w:r>
    </w:p>
    <w:p w14:paraId="02743E6A" w14:textId="77777777" w:rsidR="00130057" w:rsidRPr="00B75991" w:rsidRDefault="00130057" w:rsidP="00F1127B">
      <w:pPr>
        <w:pStyle w:val="paragraph"/>
        <w:spacing w:before="0" w:beforeAutospacing="0" w:after="0" w:afterAutospacing="0"/>
        <w:jc w:val="both"/>
        <w:textAlignment w:val="baseline"/>
        <w:rPr>
          <w:rStyle w:val="normaltextrun"/>
          <w:rFonts w:asciiTheme="minorHAnsi" w:hAnsiTheme="minorHAnsi" w:cstheme="minorHAnsi"/>
          <w:b/>
          <w:bCs/>
          <w:color w:val="004A60"/>
          <w:sz w:val="22"/>
          <w:szCs w:val="22"/>
          <w:u w:val="single"/>
          <w:shd w:val="clear" w:color="auto" w:fill="FFFFFF"/>
        </w:rPr>
      </w:pPr>
    </w:p>
    <w:p w14:paraId="2503C63A" w14:textId="77777777" w:rsidR="00B75991" w:rsidRPr="004214C2" w:rsidRDefault="00B75991" w:rsidP="00B75991">
      <w:pPr>
        <w:shd w:val="clear" w:color="auto" w:fill="D9D9D9"/>
        <w:jc w:val="both"/>
        <w:rPr>
          <w:rFonts w:ascii="Calibri" w:hAnsi="Calibri"/>
          <w:sz w:val="28"/>
          <w:szCs w:val="28"/>
          <w:lang w:val="en-GB"/>
        </w:rPr>
      </w:pPr>
      <w:r w:rsidRPr="004214C2">
        <w:rPr>
          <w:rFonts w:ascii="Calibri" w:hAnsi="Calibri"/>
          <w:b/>
          <w:sz w:val="28"/>
          <w:szCs w:val="28"/>
          <w:lang w:val="en-GB"/>
        </w:rPr>
        <w:t>THE ROLE</w:t>
      </w:r>
      <w:r w:rsidRPr="004214C2">
        <w:rPr>
          <w:rFonts w:ascii="Calibri" w:hAnsi="Calibri"/>
          <w:sz w:val="28"/>
          <w:szCs w:val="28"/>
          <w:lang w:val="en-GB"/>
        </w:rPr>
        <w:t xml:space="preserve"> </w:t>
      </w:r>
    </w:p>
    <w:p w14:paraId="78C2A3C1" w14:textId="5D2AAA03" w:rsidR="00620C98" w:rsidRDefault="00F64A3D" w:rsidP="008E3455">
      <w:pPr>
        <w:pStyle w:val="paragraph"/>
        <w:spacing w:before="0" w:beforeAutospacing="0" w:after="0" w:afterAutospacing="0" w:line="276" w:lineRule="auto"/>
        <w:jc w:val="both"/>
        <w:textAlignment w:val="baseline"/>
        <w:rPr>
          <w:rFonts w:asciiTheme="minorHAnsi" w:hAnsiTheme="minorHAnsi" w:cstheme="minorHAnsi"/>
        </w:rPr>
      </w:pPr>
      <w:r w:rsidRPr="00F64A3D">
        <w:rPr>
          <w:rFonts w:asciiTheme="minorHAnsi" w:hAnsiTheme="minorHAnsi" w:cstheme="minorHAnsi"/>
        </w:rPr>
        <w:t xml:space="preserve">The Biodiversity Officer will promote, manage and co-ordinate biodiversity related activities in the county. The Biodiversity Officer will play a pivotal role in the ongoing review and implementation of the County Heritage and Biodiversity Action Plan (2022 – 2027). The role involves activation of local communities, businesses, schools, and all interested stakeholders and raising awareness of biodiversity in County </w:t>
      </w:r>
      <w:r>
        <w:rPr>
          <w:rFonts w:asciiTheme="minorHAnsi" w:hAnsiTheme="minorHAnsi" w:cstheme="minorHAnsi"/>
        </w:rPr>
        <w:t>Laois</w:t>
      </w:r>
      <w:r w:rsidRPr="00F64A3D">
        <w:rPr>
          <w:rFonts w:asciiTheme="minorHAnsi" w:hAnsiTheme="minorHAnsi" w:cstheme="minorHAnsi"/>
        </w:rPr>
        <w:t xml:space="preserve"> and requires an ability to engage with the public as part of a team within </w:t>
      </w:r>
      <w:r>
        <w:rPr>
          <w:rFonts w:asciiTheme="minorHAnsi" w:hAnsiTheme="minorHAnsi" w:cstheme="minorHAnsi"/>
        </w:rPr>
        <w:t>Laois</w:t>
      </w:r>
      <w:r w:rsidRPr="00F64A3D">
        <w:rPr>
          <w:rFonts w:asciiTheme="minorHAnsi" w:hAnsiTheme="minorHAnsi" w:cstheme="minorHAnsi"/>
        </w:rPr>
        <w:t xml:space="preserve"> County Council. The Biodiversity Officer will also be responsible for drafting and implementing any future plans in relation to biodiversity.</w:t>
      </w:r>
    </w:p>
    <w:p w14:paraId="42B90AD2" w14:textId="77777777" w:rsidR="00F64A3D" w:rsidRPr="000A30D1" w:rsidRDefault="00F64A3D" w:rsidP="008E3455">
      <w:pPr>
        <w:pStyle w:val="paragraph"/>
        <w:spacing w:before="0" w:beforeAutospacing="0" w:after="0" w:afterAutospacing="0" w:line="276" w:lineRule="auto"/>
        <w:jc w:val="both"/>
        <w:textAlignment w:val="baseline"/>
        <w:rPr>
          <w:rFonts w:asciiTheme="minorHAnsi" w:hAnsiTheme="minorHAnsi" w:cstheme="minorHAnsi"/>
        </w:rPr>
      </w:pPr>
    </w:p>
    <w:p w14:paraId="0E94A0A6" w14:textId="30BED971" w:rsidR="000A30D1" w:rsidRPr="000A30D1" w:rsidRDefault="000A30D1" w:rsidP="000A30D1">
      <w:pPr>
        <w:shd w:val="clear" w:color="auto" w:fill="D9D9D9"/>
        <w:jc w:val="both"/>
        <w:rPr>
          <w:rFonts w:ascii="Calibri" w:hAnsi="Calibri"/>
          <w:sz w:val="28"/>
          <w:szCs w:val="28"/>
          <w:lang w:val="en-GB"/>
        </w:rPr>
      </w:pPr>
      <w:r>
        <w:rPr>
          <w:rFonts w:ascii="Calibri" w:hAnsi="Calibri"/>
          <w:b/>
          <w:sz w:val="28"/>
          <w:szCs w:val="28"/>
          <w:lang w:val="en-GB"/>
        </w:rPr>
        <w:t>QUALIFICATIONS FOR THE POST</w:t>
      </w:r>
      <w:r w:rsidRPr="004214C2">
        <w:rPr>
          <w:rFonts w:ascii="Calibri" w:hAnsi="Calibri"/>
          <w:sz w:val="28"/>
          <w:szCs w:val="28"/>
          <w:lang w:val="en-GB"/>
        </w:rPr>
        <w:t xml:space="preserve"> </w:t>
      </w:r>
    </w:p>
    <w:p w14:paraId="6ADA39DC" w14:textId="1CD10E63" w:rsidR="009E4EF5" w:rsidRPr="000A30D1" w:rsidRDefault="009E4EF5" w:rsidP="000A30D1">
      <w:pPr>
        <w:rPr>
          <w:rFonts w:cstheme="minorHAnsi"/>
          <w:b/>
          <w:sz w:val="24"/>
          <w:szCs w:val="24"/>
        </w:rPr>
      </w:pPr>
      <w:bookmarkStart w:id="0" w:name="_Toc481744455"/>
      <w:bookmarkStart w:id="1" w:name="_Toc526171408"/>
      <w:r w:rsidRPr="000A30D1">
        <w:rPr>
          <w:rFonts w:cstheme="minorHAnsi"/>
          <w:b/>
          <w:sz w:val="24"/>
          <w:szCs w:val="24"/>
        </w:rPr>
        <w:t>CHARACTER</w:t>
      </w:r>
      <w:bookmarkEnd w:id="0"/>
      <w:bookmarkEnd w:id="1"/>
      <w:r w:rsidRPr="000A30D1">
        <w:rPr>
          <w:rFonts w:cstheme="minorHAnsi"/>
          <w:b/>
          <w:sz w:val="24"/>
          <w:szCs w:val="24"/>
        </w:rPr>
        <w:t xml:space="preserve"> </w:t>
      </w:r>
    </w:p>
    <w:p w14:paraId="2081BC7A" w14:textId="1477C48D" w:rsidR="004B507B" w:rsidRDefault="009E4EF5" w:rsidP="000A30D1">
      <w:pPr>
        <w:ind w:right="-164"/>
        <w:jc w:val="both"/>
        <w:rPr>
          <w:rFonts w:cstheme="minorHAnsi"/>
          <w:sz w:val="24"/>
          <w:lang w:val="en-US"/>
        </w:rPr>
      </w:pPr>
      <w:r w:rsidRPr="000A30D1">
        <w:rPr>
          <w:rFonts w:cstheme="minorHAnsi"/>
          <w:sz w:val="24"/>
          <w:lang w:val="en-US"/>
        </w:rPr>
        <w:t xml:space="preserve">Candidates must be of good character. </w:t>
      </w:r>
      <w:bookmarkStart w:id="2" w:name="_Toc481744456"/>
      <w:bookmarkStart w:id="3" w:name="_Toc526171409"/>
    </w:p>
    <w:bookmarkEnd w:id="2"/>
    <w:bookmarkEnd w:id="3"/>
    <w:p w14:paraId="521B032C" w14:textId="5A0FCAAD" w:rsidR="009E4EF5" w:rsidRPr="000A30D1" w:rsidRDefault="000A30D1" w:rsidP="000A30D1">
      <w:pPr>
        <w:ind w:right="-164"/>
        <w:jc w:val="both"/>
        <w:rPr>
          <w:rFonts w:cstheme="minorHAnsi"/>
          <w:b/>
          <w:sz w:val="24"/>
          <w:szCs w:val="24"/>
        </w:rPr>
      </w:pPr>
      <w:r>
        <w:rPr>
          <w:rFonts w:cstheme="minorHAnsi"/>
          <w:b/>
          <w:sz w:val="24"/>
          <w:szCs w:val="24"/>
        </w:rPr>
        <w:t>HEALTH</w:t>
      </w:r>
    </w:p>
    <w:p w14:paraId="16CF35C2" w14:textId="7A39162B" w:rsidR="000A30D1" w:rsidRPr="0048232F" w:rsidRDefault="009E4EF5" w:rsidP="0048232F">
      <w:pPr>
        <w:spacing w:line="276" w:lineRule="auto"/>
        <w:ind w:right="-164"/>
        <w:jc w:val="both"/>
        <w:rPr>
          <w:rFonts w:cstheme="minorHAnsi"/>
          <w:sz w:val="24"/>
          <w:lang w:val="en-US"/>
        </w:rPr>
      </w:pPr>
      <w:r w:rsidRPr="000A30D1">
        <w:rPr>
          <w:rFonts w:cstheme="minorHAnsi"/>
          <w:sz w:val="24"/>
          <w:lang w:val="en-US"/>
        </w:rPr>
        <w:t>Candidates shall be in a state of health such as would indicate a reasonable prospect of ability to render regular and efficient service.</w:t>
      </w:r>
      <w:r w:rsidR="000A30D1">
        <w:rPr>
          <w:rFonts w:cstheme="minorHAnsi"/>
          <w:sz w:val="24"/>
          <w:lang w:val="en-US"/>
        </w:rPr>
        <w:t xml:space="preserve"> </w:t>
      </w:r>
      <w:r w:rsidRPr="000A30D1">
        <w:rPr>
          <w:rFonts w:cstheme="minorHAnsi"/>
          <w:sz w:val="24"/>
          <w:lang w:val="en-US"/>
        </w:rPr>
        <w:t>For the purpose of satisfying the requirements as to health</w:t>
      </w:r>
      <w:r w:rsidR="0092473B" w:rsidRPr="000A30D1">
        <w:rPr>
          <w:rFonts w:cstheme="minorHAnsi"/>
          <w:sz w:val="24"/>
          <w:lang w:val="en-US"/>
        </w:rPr>
        <w:t>,</w:t>
      </w:r>
      <w:r w:rsidRPr="000A30D1">
        <w:rPr>
          <w:rFonts w:cstheme="minorHAnsi"/>
          <w:sz w:val="24"/>
          <w:lang w:val="en-US"/>
        </w:rPr>
        <w:t xml:space="preserve"> it will be necessary for successful candidates, before they are appointed, to undergo at their</w:t>
      </w:r>
      <w:r w:rsidR="0092473B" w:rsidRPr="000A30D1">
        <w:rPr>
          <w:rFonts w:cstheme="minorHAnsi"/>
          <w:sz w:val="24"/>
          <w:lang w:val="en-US"/>
        </w:rPr>
        <w:t xml:space="preserve"> own</w:t>
      </w:r>
      <w:r w:rsidRPr="000A30D1">
        <w:rPr>
          <w:rFonts w:cstheme="minorHAnsi"/>
          <w:sz w:val="24"/>
          <w:lang w:val="en-US"/>
        </w:rPr>
        <w:t xml:space="preserve"> expense a medical examination by a qualified medical practitioner to be nominated by the Local Authority. On taking up appointment the expense of the medical examination will be refunded to candidates.</w:t>
      </w:r>
    </w:p>
    <w:p w14:paraId="529E96EE" w14:textId="7EC30DC8" w:rsidR="000A30D1" w:rsidRPr="000A30D1" w:rsidRDefault="000A30D1" w:rsidP="00BF2E6D">
      <w:pPr>
        <w:shd w:val="clear" w:color="auto" w:fill="D9D9D9"/>
        <w:ind w:hanging="567"/>
        <w:rPr>
          <w:rFonts w:ascii="Calibri" w:hAnsi="Calibri"/>
          <w:sz w:val="28"/>
          <w:szCs w:val="28"/>
          <w:lang w:val="en-GB"/>
        </w:rPr>
      </w:pPr>
      <w:r>
        <w:rPr>
          <w:rFonts w:ascii="Calibri" w:hAnsi="Calibri"/>
          <w:b/>
          <w:sz w:val="28"/>
          <w:szCs w:val="28"/>
          <w:lang w:val="en-GB"/>
        </w:rPr>
        <w:t>EDUCATION AND EXPERIENCE</w:t>
      </w:r>
      <w:r w:rsidRPr="004214C2">
        <w:rPr>
          <w:rFonts w:ascii="Calibri" w:hAnsi="Calibri"/>
          <w:sz w:val="28"/>
          <w:szCs w:val="28"/>
          <w:lang w:val="en-GB"/>
        </w:rPr>
        <w:t xml:space="preserve"> </w:t>
      </w:r>
    </w:p>
    <w:p w14:paraId="1A6EE4F3" w14:textId="67EEAAB2" w:rsidR="00207DEA" w:rsidRDefault="00207DEA" w:rsidP="002360E8">
      <w:pPr>
        <w:pStyle w:val="Heading2"/>
        <w:numPr>
          <w:ilvl w:val="0"/>
          <w:numId w:val="1"/>
        </w:numPr>
        <w:tabs>
          <w:tab w:val="left" w:pos="812"/>
          <w:tab w:val="left" w:pos="813"/>
        </w:tabs>
        <w:spacing w:before="1" w:line="276" w:lineRule="auto"/>
        <w:ind w:left="0" w:hanging="426"/>
        <w:rPr>
          <w:rFonts w:asciiTheme="minorHAnsi" w:eastAsiaTheme="minorHAnsi" w:hAnsiTheme="minorHAnsi" w:cstheme="minorHAnsi"/>
          <w:color w:val="auto"/>
          <w:sz w:val="24"/>
          <w:szCs w:val="24"/>
        </w:rPr>
      </w:pPr>
      <w:r w:rsidRPr="000A30D1">
        <w:rPr>
          <w:rFonts w:asciiTheme="minorHAnsi" w:eastAsiaTheme="minorHAnsi" w:hAnsiTheme="minorHAnsi" w:cstheme="minorHAnsi"/>
          <w:color w:val="auto"/>
          <w:sz w:val="24"/>
          <w:szCs w:val="24"/>
        </w:rPr>
        <w:t>Education, training, experience, etc.</w:t>
      </w:r>
    </w:p>
    <w:p w14:paraId="4A176C3E" w14:textId="77777777" w:rsidR="008E3455" w:rsidRPr="008E3455" w:rsidRDefault="008E3455" w:rsidP="008E3455">
      <w:pPr>
        <w:rPr>
          <w:sz w:val="12"/>
          <w:szCs w:val="12"/>
        </w:rPr>
      </w:pPr>
    </w:p>
    <w:p w14:paraId="2B51F20E" w14:textId="77777777" w:rsidR="00207DEA" w:rsidRPr="00B701AF" w:rsidRDefault="00207DEA" w:rsidP="000A30D1">
      <w:pPr>
        <w:pStyle w:val="BodyText"/>
        <w:spacing w:before="12" w:line="276" w:lineRule="auto"/>
        <w:ind w:left="813" w:hanging="104"/>
        <w:rPr>
          <w:rFonts w:cstheme="minorHAnsi"/>
          <w:b/>
          <w:bCs/>
          <w:sz w:val="24"/>
          <w:szCs w:val="24"/>
          <w:lang w:val="en-IE"/>
        </w:rPr>
      </w:pPr>
      <w:r w:rsidRPr="00B701AF">
        <w:rPr>
          <w:rFonts w:cstheme="minorHAnsi"/>
          <w:b/>
          <w:bCs/>
          <w:sz w:val="24"/>
          <w:szCs w:val="24"/>
          <w:lang w:val="en-IE"/>
        </w:rPr>
        <w:t>Each candidate must, on the latest date for receipt of completed application forms -</w:t>
      </w:r>
    </w:p>
    <w:p w14:paraId="466F8B2C" w14:textId="77777777" w:rsidR="003F1BF6" w:rsidRPr="00F67A86" w:rsidRDefault="00F64A3D" w:rsidP="00B701AF">
      <w:pPr>
        <w:pStyle w:val="ListParagraph"/>
        <w:spacing w:line="276" w:lineRule="auto"/>
        <w:rPr>
          <w:sz w:val="24"/>
          <w:szCs w:val="24"/>
        </w:rPr>
      </w:pPr>
      <w:r w:rsidRPr="00F67A86">
        <w:rPr>
          <w:sz w:val="24"/>
          <w:szCs w:val="24"/>
        </w:rPr>
        <w:t xml:space="preserve">(a) Hold a recognized degree (at least level 8 in the National Framework of Qualifications) in a subject relevant to biodiversity including but not limited to environmental science, ecology, earth/natural sciences, zoology, botany or natural resources management; </w:t>
      </w:r>
    </w:p>
    <w:p w14:paraId="49BF6615" w14:textId="62C23EBB" w:rsidR="003F1BF6" w:rsidRPr="00F67A86" w:rsidRDefault="00F64A3D" w:rsidP="00B701AF">
      <w:pPr>
        <w:pStyle w:val="ListParagraph"/>
        <w:spacing w:line="276" w:lineRule="auto"/>
        <w:rPr>
          <w:sz w:val="24"/>
          <w:szCs w:val="24"/>
        </w:rPr>
      </w:pPr>
      <w:r w:rsidRPr="00F67A86">
        <w:rPr>
          <w:sz w:val="24"/>
          <w:szCs w:val="24"/>
        </w:rPr>
        <w:t xml:space="preserve">(b) After attaining the qualification referred to in (a) above, have at least 5 years relevant satisfactory experience of scientific work in biodiversity, sustainable development goals, biodiversity, energy and climate action; </w:t>
      </w:r>
      <w:r w:rsidR="00163D36">
        <w:rPr>
          <w:sz w:val="24"/>
          <w:szCs w:val="24"/>
        </w:rPr>
        <w:t>and</w:t>
      </w:r>
    </w:p>
    <w:p w14:paraId="21A7EBE3" w14:textId="34D11C76" w:rsidR="003F1BF6" w:rsidRDefault="00F64A3D" w:rsidP="00B701AF">
      <w:pPr>
        <w:pStyle w:val="ListParagraph"/>
        <w:spacing w:line="276" w:lineRule="auto"/>
        <w:rPr>
          <w:sz w:val="24"/>
          <w:szCs w:val="24"/>
        </w:rPr>
      </w:pPr>
      <w:r w:rsidRPr="00F67A86">
        <w:rPr>
          <w:sz w:val="24"/>
          <w:szCs w:val="24"/>
        </w:rPr>
        <w:t>(c) Possess a high standard of technical training relevant to the areas of natural sciences and natural resources management</w:t>
      </w:r>
      <w:r w:rsidR="00163D36">
        <w:rPr>
          <w:sz w:val="24"/>
          <w:szCs w:val="24"/>
        </w:rPr>
        <w:t>.</w:t>
      </w:r>
    </w:p>
    <w:p w14:paraId="5A12D09B" w14:textId="1A78EF93" w:rsidR="004B2206" w:rsidRDefault="0019475A" w:rsidP="00791816">
      <w:pPr>
        <w:autoSpaceDE w:val="0"/>
        <w:autoSpaceDN w:val="0"/>
        <w:adjustRightInd w:val="0"/>
        <w:spacing w:after="0" w:line="240" w:lineRule="auto"/>
        <w:ind w:left="720"/>
        <w:rPr>
          <w:rFonts w:ascii="Calibri" w:hAnsi="Calibri" w:cs="Calibri"/>
          <w:b/>
          <w:bCs/>
          <w:color w:val="000000"/>
          <w:sz w:val="24"/>
          <w:szCs w:val="24"/>
        </w:rPr>
      </w:pPr>
      <w:r w:rsidRPr="0019475A">
        <w:rPr>
          <w:rFonts w:ascii="Calibri" w:hAnsi="Calibri" w:cs="Calibri"/>
          <w:b/>
          <w:bCs/>
          <w:color w:val="000000"/>
          <w:sz w:val="24"/>
          <w:szCs w:val="24"/>
        </w:rPr>
        <w:lastRenderedPageBreak/>
        <w:t>Desirable Requirements</w:t>
      </w:r>
      <w:r>
        <w:rPr>
          <w:rFonts w:ascii="Calibri" w:hAnsi="Calibri" w:cs="Calibri"/>
          <w:b/>
          <w:bCs/>
          <w:color w:val="000000"/>
          <w:sz w:val="24"/>
          <w:szCs w:val="24"/>
        </w:rPr>
        <w:t xml:space="preserve"> – </w:t>
      </w:r>
    </w:p>
    <w:p w14:paraId="2808454E" w14:textId="2C8BAA34" w:rsidR="0019475A" w:rsidRDefault="0019475A" w:rsidP="00791816">
      <w:pPr>
        <w:autoSpaceDE w:val="0"/>
        <w:autoSpaceDN w:val="0"/>
        <w:adjustRightInd w:val="0"/>
        <w:spacing w:after="0" w:line="240" w:lineRule="auto"/>
        <w:ind w:left="720"/>
        <w:rPr>
          <w:rFonts w:ascii="Calibri" w:hAnsi="Calibri" w:cs="Calibri"/>
          <w:b/>
          <w:bCs/>
          <w:color w:val="000000"/>
          <w:sz w:val="24"/>
          <w:szCs w:val="24"/>
        </w:rPr>
      </w:pPr>
    </w:p>
    <w:p w14:paraId="050D5187" w14:textId="0927A6EE" w:rsidR="0019475A" w:rsidRDefault="0019475A" w:rsidP="00791816">
      <w:pPr>
        <w:autoSpaceDE w:val="0"/>
        <w:autoSpaceDN w:val="0"/>
        <w:adjustRightInd w:val="0"/>
        <w:spacing w:after="0" w:line="240" w:lineRule="auto"/>
        <w:ind w:left="720"/>
        <w:rPr>
          <w:rFonts w:ascii="Calibri" w:hAnsi="Calibri" w:cs="Calibri"/>
          <w:color w:val="000000"/>
          <w:sz w:val="24"/>
          <w:szCs w:val="24"/>
        </w:rPr>
      </w:pPr>
      <w:r w:rsidRPr="0019475A">
        <w:rPr>
          <w:rFonts w:ascii="Calibri" w:hAnsi="Calibri" w:cs="Calibri"/>
          <w:color w:val="000000"/>
          <w:sz w:val="24"/>
          <w:szCs w:val="24"/>
        </w:rPr>
        <w:t>It is desirable that each candidate shall:</w:t>
      </w:r>
    </w:p>
    <w:p w14:paraId="2B75FB35" w14:textId="77777777" w:rsidR="0019475A" w:rsidRPr="0019475A" w:rsidRDefault="0019475A" w:rsidP="0019475A">
      <w:pPr>
        <w:autoSpaceDE w:val="0"/>
        <w:autoSpaceDN w:val="0"/>
        <w:adjustRightInd w:val="0"/>
        <w:spacing w:after="0" w:line="240" w:lineRule="auto"/>
        <w:ind w:left="360"/>
        <w:rPr>
          <w:rFonts w:ascii="Calibri" w:hAnsi="Calibri" w:cs="Calibri"/>
          <w:color w:val="000000"/>
          <w:sz w:val="24"/>
          <w:szCs w:val="24"/>
        </w:rPr>
      </w:pPr>
    </w:p>
    <w:p w14:paraId="1ED9BF59" w14:textId="26C2508E" w:rsidR="004B2206" w:rsidRPr="0019475A" w:rsidRDefault="004B2206" w:rsidP="002360E8">
      <w:pPr>
        <w:pStyle w:val="ListParagraph"/>
        <w:numPr>
          <w:ilvl w:val="1"/>
          <w:numId w:val="10"/>
        </w:numPr>
        <w:autoSpaceDE w:val="0"/>
        <w:autoSpaceDN w:val="0"/>
        <w:adjustRightInd w:val="0"/>
        <w:spacing w:after="0" w:line="240" w:lineRule="auto"/>
        <w:ind w:left="1080"/>
        <w:rPr>
          <w:rFonts w:ascii="Calibri" w:hAnsi="Calibri" w:cs="Calibri"/>
          <w:color w:val="000000"/>
          <w:sz w:val="24"/>
          <w:szCs w:val="24"/>
        </w:rPr>
      </w:pPr>
      <w:r w:rsidRPr="0019475A">
        <w:rPr>
          <w:rFonts w:ascii="Calibri" w:hAnsi="Calibri" w:cs="Calibri"/>
          <w:color w:val="000000"/>
          <w:sz w:val="24"/>
          <w:szCs w:val="24"/>
        </w:rPr>
        <w:t xml:space="preserve">Be able to work within a multi-disciplinary team. </w:t>
      </w:r>
    </w:p>
    <w:p w14:paraId="228E8889" w14:textId="1FC6A054" w:rsidR="004B2206" w:rsidRPr="0019475A" w:rsidRDefault="004B2206" w:rsidP="002360E8">
      <w:pPr>
        <w:pStyle w:val="ListParagraph"/>
        <w:numPr>
          <w:ilvl w:val="1"/>
          <w:numId w:val="10"/>
        </w:numPr>
        <w:autoSpaceDE w:val="0"/>
        <w:autoSpaceDN w:val="0"/>
        <w:adjustRightInd w:val="0"/>
        <w:spacing w:after="0" w:line="240" w:lineRule="auto"/>
        <w:ind w:left="1080"/>
        <w:rPr>
          <w:rFonts w:ascii="Calibri" w:hAnsi="Calibri" w:cs="Calibri"/>
          <w:color w:val="000000"/>
          <w:sz w:val="24"/>
          <w:szCs w:val="24"/>
        </w:rPr>
      </w:pPr>
      <w:r w:rsidRPr="0019475A">
        <w:rPr>
          <w:rFonts w:ascii="Calibri" w:hAnsi="Calibri" w:cs="Calibri"/>
          <w:color w:val="000000"/>
          <w:sz w:val="24"/>
          <w:szCs w:val="24"/>
        </w:rPr>
        <w:t xml:space="preserve">Be capable of working on his/her own initiative. </w:t>
      </w:r>
    </w:p>
    <w:p w14:paraId="5118A305" w14:textId="7519D433" w:rsidR="004B2206" w:rsidRPr="0019475A" w:rsidRDefault="004B2206" w:rsidP="002360E8">
      <w:pPr>
        <w:pStyle w:val="ListParagraph"/>
        <w:numPr>
          <w:ilvl w:val="1"/>
          <w:numId w:val="10"/>
        </w:numPr>
        <w:autoSpaceDE w:val="0"/>
        <w:autoSpaceDN w:val="0"/>
        <w:adjustRightInd w:val="0"/>
        <w:spacing w:after="0" w:line="240" w:lineRule="auto"/>
        <w:ind w:left="1080"/>
        <w:rPr>
          <w:rFonts w:ascii="Calibri" w:hAnsi="Calibri" w:cs="Calibri"/>
          <w:color w:val="000000"/>
          <w:sz w:val="24"/>
          <w:szCs w:val="24"/>
        </w:rPr>
      </w:pPr>
      <w:r w:rsidRPr="0019475A">
        <w:rPr>
          <w:rFonts w:ascii="Calibri" w:hAnsi="Calibri" w:cs="Calibri"/>
          <w:color w:val="000000"/>
          <w:sz w:val="24"/>
          <w:szCs w:val="24"/>
        </w:rPr>
        <w:t xml:space="preserve">Possess good interpersonal and communication skills and have the ability to engage with stakeholders. </w:t>
      </w:r>
    </w:p>
    <w:p w14:paraId="3932D9F3" w14:textId="3AA85E0C" w:rsidR="004B2206" w:rsidRPr="0019475A" w:rsidRDefault="004B2206" w:rsidP="002360E8">
      <w:pPr>
        <w:pStyle w:val="ListParagraph"/>
        <w:numPr>
          <w:ilvl w:val="1"/>
          <w:numId w:val="10"/>
        </w:numPr>
        <w:autoSpaceDE w:val="0"/>
        <w:autoSpaceDN w:val="0"/>
        <w:adjustRightInd w:val="0"/>
        <w:spacing w:after="0" w:line="240" w:lineRule="auto"/>
        <w:ind w:left="1080"/>
        <w:rPr>
          <w:rFonts w:ascii="Calibri" w:hAnsi="Calibri" w:cs="Calibri"/>
          <w:color w:val="000000"/>
          <w:sz w:val="24"/>
          <w:szCs w:val="24"/>
        </w:rPr>
      </w:pPr>
      <w:r w:rsidRPr="0019475A">
        <w:rPr>
          <w:rFonts w:ascii="Calibri" w:hAnsi="Calibri" w:cs="Calibri"/>
          <w:color w:val="000000"/>
          <w:sz w:val="24"/>
          <w:szCs w:val="24"/>
        </w:rPr>
        <w:t xml:space="preserve">Possess good organisation skills. </w:t>
      </w:r>
    </w:p>
    <w:p w14:paraId="6EDFFEAA" w14:textId="29383135" w:rsidR="004B2206" w:rsidRPr="0019475A" w:rsidRDefault="004B2206" w:rsidP="002360E8">
      <w:pPr>
        <w:pStyle w:val="ListParagraph"/>
        <w:numPr>
          <w:ilvl w:val="1"/>
          <w:numId w:val="10"/>
        </w:numPr>
        <w:autoSpaceDE w:val="0"/>
        <w:autoSpaceDN w:val="0"/>
        <w:adjustRightInd w:val="0"/>
        <w:spacing w:after="0" w:line="240" w:lineRule="auto"/>
        <w:ind w:left="1080"/>
        <w:rPr>
          <w:rFonts w:ascii="Calibri" w:hAnsi="Calibri" w:cs="Calibri"/>
          <w:color w:val="000000"/>
          <w:sz w:val="24"/>
          <w:szCs w:val="24"/>
        </w:rPr>
      </w:pPr>
      <w:r w:rsidRPr="0019475A">
        <w:rPr>
          <w:rFonts w:ascii="Calibri" w:hAnsi="Calibri" w:cs="Calibri"/>
          <w:color w:val="000000"/>
          <w:sz w:val="24"/>
          <w:szCs w:val="24"/>
        </w:rPr>
        <w:t xml:space="preserve">Have good IT skills. </w:t>
      </w:r>
    </w:p>
    <w:p w14:paraId="2239B339" w14:textId="15E3AF4E" w:rsidR="004B2206" w:rsidRPr="0019475A" w:rsidRDefault="004B2206" w:rsidP="002360E8">
      <w:pPr>
        <w:pStyle w:val="ListParagraph"/>
        <w:numPr>
          <w:ilvl w:val="1"/>
          <w:numId w:val="10"/>
        </w:numPr>
        <w:autoSpaceDE w:val="0"/>
        <w:autoSpaceDN w:val="0"/>
        <w:adjustRightInd w:val="0"/>
        <w:spacing w:after="0" w:line="240" w:lineRule="auto"/>
        <w:ind w:left="1080"/>
        <w:rPr>
          <w:rFonts w:ascii="Calibri" w:hAnsi="Calibri" w:cs="Calibri"/>
          <w:color w:val="000000"/>
          <w:sz w:val="24"/>
          <w:szCs w:val="24"/>
        </w:rPr>
      </w:pPr>
      <w:r w:rsidRPr="0019475A">
        <w:rPr>
          <w:rFonts w:ascii="Calibri" w:hAnsi="Calibri" w:cs="Calibri"/>
          <w:color w:val="000000"/>
          <w:sz w:val="24"/>
          <w:szCs w:val="24"/>
        </w:rPr>
        <w:t xml:space="preserve">Have a knowledge of health &amp; safety legislation and safety regulations. </w:t>
      </w:r>
    </w:p>
    <w:p w14:paraId="1A9D681A" w14:textId="0AEB9C87" w:rsidR="004B2206" w:rsidRPr="0019475A" w:rsidRDefault="004B2206" w:rsidP="002360E8">
      <w:pPr>
        <w:pStyle w:val="ListParagraph"/>
        <w:numPr>
          <w:ilvl w:val="1"/>
          <w:numId w:val="10"/>
        </w:numPr>
        <w:autoSpaceDE w:val="0"/>
        <w:autoSpaceDN w:val="0"/>
        <w:adjustRightInd w:val="0"/>
        <w:spacing w:after="0" w:line="240" w:lineRule="auto"/>
        <w:ind w:left="1080"/>
        <w:rPr>
          <w:rFonts w:ascii="Calibri" w:hAnsi="Calibri" w:cs="Calibri"/>
          <w:color w:val="000000"/>
          <w:sz w:val="24"/>
          <w:szCs w:val="24"/>
        </w:rPr>
      </w:pPr>
      <w:r w:rsidRPr="0019475A">
        <w:rPr>
          <w:rFonts w:ascii="Calibri" w:hAnsi="Calibri" w:cs="Calibri"/>
          <w:color w:val="000000"/>
          <w:sz w:val="24"/>
          <w:szCs w:val="24"/>
        </w:rPr>
        <w:t xml:space="preserve">Have an ability to manage deadlines and effectively handle multiple tasks. </w:t>
      </w:r>
    </w:p>
    <w:p w14:paraId="089378CA" w14:textId="091C9947" w:rsidR="00791816" w:rsidRPr="0048232F" w:rsidRDefault="004B2206" w:rsidP="002360E8">
      <w:pPr>
        <w:pStyle w:val="ListParagraph"/>
        <w:numPr>
          <w:ilvl w:val="1"/>
          <w:numId w:val="10"/>
        </w:numPr>
        <w:autoSpaceDE w:val="0"/>
        <w:autoSpaceDN w:val="0"/>
        <w:adjustRightInd w:val="0"/>
        <w:spacing w:after="0" w:line="240" w:lineRule="auto"/>
        <w:ind w:left="1080"/>
        <w:rPr>
          <w:rFonts w:ascii="Calibri" w:hAnsi="Calibri" w:cs="Calibri"/>
          <w:color w:val="000000"/>
          <w:sz w:val="24"/>
          <w:szCs w:val="24"/>
        </w:rPr>
      </w:pPr>
      <w:r w:rsidRPr="0019475A">
        <w:rPr>
          <w:rFonts w:ascii="Calibri" w:hAnsi="Calibri" w:cs="Calibri"/>
          <w:color w:val="000000"/>
          <w:sz w:val="24"/>
          <w:szCs w:val="24"/>
        </w:rPr>
        <w:t xml:space="preserve">Be able to demonstrate competence in the following areas – Strategic </w:t>
      </w:r>
      <w:r w:rsidR="00264458">
        <w:rPr>
          <w:rFonts w:ascii="Calibri" w:hAnsi="Calibri" w:cs="Calibri"/>
          <w:color w:val="000000"/>
          <w:sz w:val="24"/>
          <w:szCs w:val="24"/>
        </w:rPr>
        <w:t>Management &amp; Change</w:t>
      </w:r>
      <w:r w:rsidRPr="0019475A">
        <w:rPr>
          <w:rFonts w:ascii="Calibri" w:hAnsi="Calibri" w:cs="Calibri"/>
          <w:color w:val="000000"/>
          <w:sz w:val="24"/>
          <w:szCs w:val="24"/>
        </w:rPr>
        <w:t xml:space="preserve">, Delivering </w:t>
      </w:r>
      <w:r w:rsidR="00264458">
        <w:rPr>
          <w:rFonts w:ascii="Calibri" w:hAnsi="Calibri" w:cs="Calibri"/>
          <w:color w:val="000000"/>
          <w:sz w:val="24"/>
          <w:szCs w:val="24"/>
        </w:rPr>
        <w:t>Results, Performance Through People and Personal Effectiveness</w:t>
      </w:r>
    </w:p>
    <w:p w14:paraId="032BF3F0" w14:textId="77777777" w:rsidR="0019475A" w:rsidRDefault="0019475A" w:rsidP="0019475A">
      <w:pPr>
        <w:autoSpaceDE w:val="0"/>
        <w:autoSpaceDN w:val="0"/>
        <w:adjustRightInd w:val="0"/>
        <w:spacing w:after="0" w:line="240" w:lineRule="auto"/>
        <w:rPr>
          <w:rFonts w:ascii="Calibri" w:hAnsi="Calibri" w:cs="Calibri"/>
          <w:color w:val="000000"/>
        </w:rPr>
      </w:pPr>
    </w:p>
    <w:p w14:paraId="0B9D56FB" w14:textId="2E1E9E2C" w:rsidR="0019475A" w:rsidRPr="0019475A" w:rsidRDefault="00791816" w:rsidP="0019475A">
      <w:pPr>
        <w:autoSpaceDE w:val="0"/>
        <w:autoSpaceDN w:val="0"/>
        <w:adjustRightInd w:val="0"/>
        <w:spacing w:after="0" w:line="240" w:lineRule="auto"/>
        <w:ind w:firstLine="720"/>
        <w:rPr>
          <w:rFonts w:ascii="Calibri-Bold" w:hAnsi="Calibri-Bold" w:cs="Calibri-Bold"/>
          <w:b/>
          <w:bCs/>
          <w:sz w:val="24"/>
          <w:szCs w:val="24"/>
        </w:rPr>
      </w:pPr>
      <w:r w:rsidRPr="0019475A">
        <w:rPr>
          <w:rFonts w:ascii="Calibri-Bold" w:hAnsi="Calibri-Bold" w:cs="Calibri-Bold"/>
          <w:b/>
          <w:bCs/>
          <w:sz w:val="24"/>
          <w:szCs w:val="24"/>
        </w:rPr>
        <w:t>Driving Licence</w:t>
      </w:r>
    </w:p>
    <w:p w14:paraId="7FEF4316" w14:textId="381C8470" w:rsidR="00791816" w:rsidRPr="00264458" w:rsidRDefault="00791816" w:rsidP="0019475A">
      <w:pPr>
        <w:autoSpaceDE w:val="0"/>
        <w:autoSpaceDN w:val="0"/>
        <w:adjustRightInd w:val="0"/>
        <w:spacing w:after="0" w:line="240" w:lineRule="auto"/>
        <w:ind w:left="720"/>
        <w:rPr>
          <w:rFonts w:ascii="Calibri" w:hAnsi="Calibri" w:cs="Calibri"/>
          <w:color w:val="000000"/>
          <w:sz w:val="24"/>
          <w:szCs w:val="24"/>
        </w:rPr>
      </w:pPr>
      <w:r w:rsidRPr="00264458">
        <w:rPr>
          <w:rFonts w:ascii="Calibri" w:hAnsi="Calibri" w:cs="Calibri"/>
          <w:sz w:val="24"/>
          <w:szCs w:val="24"/>
        </w:rPr>
        <w:t>When required to do so holders of the office will be required to drive a motor car in the course of their duties and should therefore, hold a full driving licence for class B vehicles free from disqualification and medical limitations.</w:t>
      </w:r>
    </w:p>
    <w:p w14:paraId="5E6360B2" w14:textId="77777777" w:rsidR="004B2206" w:rsidRPr="00F67A86" w:rsidRDefault="004B2206" w:rsidP="00B701AF">
      <w:pPr>
        <w:pStyle w:val="ListParagraph"/>
        <w:spacing w:line="276" w:lineRule="auto"/>
        <w:rPr>
          <w:sz w:val="24"/>
          <w:szCs w:val="24"/>
        </w:rPr>
      </w:pPr>
    </w:p>
    <w:p w14:paraId="7880C008" w14:textId="49D5D196" w:rsidR="00B56E03" w:rsidRPr="000A30D1" w:rsidRDefault="00163D36" w:rsidP="00B56E03">
      <w:pPr>
        <w:shd w:val="clear" w:color="auto" w:fill="D9D9D9"/>
        <w:ind w:hanging="567"/>
        <w:jc w:val="both"/>
        <w:rPr>
          <w:rFonts w:ascii="Calibri" w:hAnsi="Calibri"/>
          <w:sz w:val="28"/>
          <w:szCs w:val="28"/>
          <w:lang w:val="en-GB"/>
        </w:rPr>
      </w:pPr>
      <w:r>
        <w:rPr>
          <w:rFonts w:ascii="Calibri" w:hAnsi="Calibri"/>
          <w:b/>
          <w:sz w:val="28"/>
          <w:szCs w:val="28"/>
          <w:lang w:val="en-GB"/>
        </w:rPr>
        <w:t>DUTIES AND</w:t>
      </w:r>
      <w:r w:rsidR="00F67A86">
        <w:rPr>
          <w:rFonts w:ascii="Calibri" w:hAnsi="Calibri"/>
          <w:b/>
          <w:sz w:val="28"/>
          <w:szCs w:val="28"/>
          <w:lang w:val="en-GB"/>
        </w:rPr>
        <w:t xml:space="preserve"> RESPONSIBILITIES</w:t>
      </w:r>
    </w:p>
    <w:p w14:paraId="403E230F" w14:textId="55568469" w:rsidR="00163D36" w:rsidRDefault="00163D36" w:rsidP="00163D36">
      <w:pPr>
        <w:spacing w:line="276" w:lineRule="auto"/>
        <w:ind w:left="-567"/>
        <w:jc w:val="both"/>
        <w:rPr>
          <w:rFonts w:ascii="Calibri" w:hAnsi="Calibri"/>
          <w:sz w:val="24"/>
          <w:szCs w:val="24"/>
        </w:rPr>
      </w:pPr>
      <w:r w:rsidRPr="00D24CE5">
        <w:rPr>
          <w:rFonts w:ascii="Calibri" w:hAnsi="Calibri"/>
          <w:sz w:val="24"/>
          <w:szCs w:val="24"/>
        </w:rPr>
        <w:t xml:space="preserve">The principal duties and areas of responsibility of the </w:t>
      </w:r>
      <w:r>
        <w:rPr>
          <w:rFonts w:ascii="Calibri" w:hAnsi="Calibri"/>
          <w:sz w:val="24"/>
          <w:szCs w:val="24"/>
        </w:rPr>
        <w:t>Biodiversity</w:t>
      </w:r>
      <w:r w:rsidRPr="00D24CE5">
        <w:rPr>
          <w:rFonts w:ascii="Calibri" w:hAnsi="Calibri"/>
          <w:sz w:val="24"/>
          <w:szCs w:val="24"/>
        </w:rPr>
        <w:t xml:space="preserve"> Officer </w:t>
      </w:r>
      <w:r>
        <w:rPr>
          <w:rFonts w:ascii="Calibri" w:hAnsi="Calibri"/>
          <w:sz w:val="24"/>
          <w:szCs w:val="24"/>
        </w:rPr>
        <w:t xml:space="preserve">may </w:t>
      </w:r>
      <w:r w:rsidRPr="00D24CE5">
        <w:rPr>
          <w:rFonts w:ascii="Calibri" w:hAnsi="Calibri"/>
          <w:sz w:val="24"/>
          <w:szCs w:val="24"/>
        </w:rPr>
        <w:t>include</w:t>
      </w:r>
      <w:r>
        <w:rPr>
          <w:rFonts w:ascii="Calibri" w:hAnsi="Calibri"/>
          <w:sz w:val="24"/>
          <w:szCs w:val="24"/>
        </w:rPr>
        <w:t xml:space="preserve"> but are not limited to the following: </w:t>
      </w:r>
    </w:p>
    <w:p w14:paraId="1FEF367A" w14:textId="77777777" w:rsidR="00163D36" w:rsidRPr="00163D36" w:rsidRDefault="00163D36" w:rsidP="002360E8">
      <w:pPr>
        <w:pStyle w:val="ListParagraph"/>
        <w:numPr>
          <w:ilvl w:val="0"/>
          <w:numId w:val="7"/>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Prepare, manage and implement a Local Authority Biodiversity Action Plan in parallel with the</w:t>
      </w:r>
    </w:p>
    <w:p w14:paraId="3709B213" w14:textId="4CEEEB31" w:rsidR="00163D36" w:rsidRPr="00163D36" w:rsidRDefault="00163D36" w:rsidP="00D87119">
      <w:pPr>
        <w:autoSpaceDE w:val="0"/>
        <w:autoSpaceDN w:val="0"/>
        <w:adjustRightInd w:val="0"/>
        <w:spacing w:after="0" w:line="240" w:lineRule="auto"/>
        <w:ind w:left="360"/>
        <w:rPr>
          <w:rFonts w:cstheme="minorHAnsi"/>
          <w:color w:val="000000"/>
          <w:sz w:val="24"/>
          <w:szCs w:val="24"/>
        </w:rPr>
      </w:pPr>
      <w:r w:rsidRPr="00163D36">
        <w:rPr>
          <w:rFonts w:cstheme="minorHAnsi"/>
          <w:color w:val="000000"/>
          <w:sz w:val="24"/>
          <w:szCs w:val="24"/>
        </w:rPr>
        <w:t xml:space="preserve">County Heritage </w:t>
      </w:r>
      <w:r w:rsidR="005F53D1">
        <w:rPr>
          <w:rFonts w:cstheme="minorHAnsi"/>
          <w:color w:val="000000"/>
          <w:sz w:val="24"/>
          <w:szCs w:val="24"/>
        </w:rPr>
        <w:t>and Biodiversity Strategy</w:t>
      </w:r>
      <w:r w:rsidRPr="00163D36">
        <w:rPr>
          <w:rFonts w:cstheme="minorHAnsi"/>
          <w:color w:val="000000"/>
          <w:sz w:val="24"/>
          <w:szCs w:val="24"/>
        </w:rPr>
        <w:t xml:space="preserve"> and with cross referencing to the County Climate Action Plan</w:t>
      </w:r>
      <w:r w:rsidR="00D87119">
        <w:rPr>
          <w:rFonts w:cstheme="minorHAnsi"/>
          <w:color w:val="000000"/>
          <w:sz w:val="24"/>
          <w:szCs w:val="24"/>
        </w:rPr>
        <w:t xml:space="preserve"> and County Development Plan</w:t>
      </w:r>
      <w:r w:rsidR="00873388">
        <w:rPr>
          <w:rFonts w:cstheme="minorHAnsi"/>
          <w:color w:val="000000"/>
          <w:sz w:val="24"/>
          <w:szCs w:val="24"/>
        </w:rPr>
        <w:t>;</w:t>
      </w:r>
    </w:p>
    <w:p w14:paraId="0A015A62" w14:textId="1754FA74" w:rsidR="00163D36" w:rsidRPr="00163D36" w:rsidRDefault="00163D36" w:rsidP="002360E8">
      <w:pPr>
        <w:pStyle w:val="ListParagraph"/>
        <w:numPr>
          <w:ilvl w:val="0"/>
          <w:numId w:val="7"/>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Establish a County Biodiversity forum</w:t>
      </w:r>
      <w:r>
        <w:rPr>
          <w:rFonts w:cstheme="minorHAnsi"/>
          <w:color w:val="000000"/>
          <w:sz w:val="24"/>
          <w:szCs w:val="24"/>
        </w:rPr>
        <w:t>;</w:t>
      </w:r>
    </w:p>
    <w:p w14:paraId="123B680F" w14:textId="3B6C1749" w:rsidR="00163D36" w:rsidRPr="00163D36" w:rsidRDefault="00163D36" w:rsidP="002360E8">
      <w:pPr>
        <w:pStyle w:val="ListParagraph"/>
        <w:numPr>
          <w:ilvl w:val="0"/>
          <w:numId w:val="7"/>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Facilitate the implementation of government initiatives in relation to biodiversity and national plans</w:t>
      </w:r>
      <w:r>
        <w:rPr>
          <w:rFonts w:cstheme="minorHAnsi"/>
          <w:color w:val="000000"/>
          <w:sz w:val="24"/>
          <w:szCs w:val="24"/>
        </w:rPr>
        <w:t xml:space="preserve"> </w:t>
      </w:r>
      <w:r w:rsidRPr="00163D36">
        <w:rPr>
          <w:rFonts w:cstheme="minorHAnsi"/>
          <w:color w:val="000000"/>
          <w:sz w:val="24"/>
          <w:szCs w:val="24"/>
        </w:rPr>
        <w:t xml:space="preserve">and programmes that are developed to support the implementation of the National Biodiversity </w:t>
      </w:r>
      <w:proofErr w:type="spellStart"/>
      <w:r w:rsidRPr="00163D36">
        <w:rPr>
          <w:rFonts w:cstheme="minorHAnsi"/>
          <w:color w:val="000000"/>
          <w:sz w:val="24"/>
          <w:szCs w:val="24"/>
        </w:rPr>
        <w:t>Plan,such</w:t>
      </w:r>
      <w:proofErr w:type="spellEnd"/>
      <w:r w:rsidRPr="00163D36">
        <w:rPr>
          <w:rFonts w:cstheme="minorHAnsi"/>
          <w:color w:val="000000"/>
          <w:sz w:val="24"/>
          <w:szCs w:val="24"/>
        </w:rPr>
        <w:t xml:space="preserve"> as the All-Ireland Pollinator Plan;</w:t>
      </w:r>
    </w:p>
    <w:p w14:paraId="6A3F1B8E" w14:textId="3CF1DA1B"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Advise the Local Authority on biodiversity related issues and the Authority’s obligations in relation to protecting biodiversity;</w:t>
      </w:r>
    </w:p>
    <w:p w14:paraId="31541B35" w14:textId="75D9CB1F"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Work with Local Authority staff to assist in advancing the restoration of biodiversity and ecosystems and support ecosystem services in within the Local Authority Area;</w:t>
      </w:r>
    </w:p>
    <w:p w14:paraId="02A48DBC" w14:textId="3D1FFAD3"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Assist Local Authority departments in integrating biodiversity into their actions and policies, for</w:t>
      </w:r>
    </w:p>
    <w:p w14:paraId="7DDE11BA"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example through training, supporting information dissemination;</w:t>
      </w:r>
    </w:p>
    <w:p w14:paraId="4B5B01C3" w14:textId="2D954FDA"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Promote new biodiversity initiatives based on best conservation practice;</w:t>
      </w:r>
    </w:p>
    <w:p w14:paraId="7D5F63B0" w14:textId="660125D0"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Work with Local Authority led projects and provide advice to colleagues on the management of</w:t>
      </w:r>
    </w:p>
    <w:p w14:paraId="4F804C93"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ecological resources such as urban woodlands, wetlands, parks, verges, wild flora grasslands and</w:t>
      </w:r>
    </w:p>
    <w:p w14:paraId="08068423"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open areas in a biodiversity-friendly manner;</w:t>
      </w:r>
    </w:p>
    <w:p w14:paraId="7D07F94B" w14:textId="2F9AFE6B" w:rsidR="00163D36" w:rsidRP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Raise awareness of biodiversity, natural capital and ecosystems services and issues affecting</w:t>
      </w:r>
    </w:p>
    <w:p w14:paraId="35F3B67F"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biodiversity in the Local Authority, including climate change with a broad range of groups;</w:t>
      </w:r>
    </w:p>
    <w:p w14:paraId="61ACF08A" w14:textId="41AD3C8D" w:rsidR="00163D36" w:rsidRP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Commission biodiversity related research, audits and surveys and provide data obtained to the</w:t>
      </w:r>
    </w:p>
    <w:p w14:paraId="4294C622"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NBDC and NPWS in a suitable format for reporting purposes.</w:t>
      </w:r>
    </w:p>
    <w:p w14:paraId="6081E4AF" w14:textId="0273BC54" w:rsidR="00163D36" w:rsidRP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Apply for and deliver biodiversity projects under the Heritage Council funding and National</w:t>
      </w:r>
    </w:p>
    <w:p w14:paraId="722F01B6"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Biodiversity Action Plan and other sources available sources of funding.</w:t>
      </w:r>
    </w:p>
    <w:p w14:paraId="6FE567B6" w14:textId="3EBC4B80" w:rsidR="00163D36" w:rsidRP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Work closely with the County Heritage Office on a programme of public engagement for biodiversity through Field Clubs, Environmental Groups/NGOs, National Heritage Week, Summer Schools and other public events.</w:t>
      </w:r>
    </w:p>
    <w:p w14:paraId="73229897" w14:textId="489A78E3" w:rsid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lastRenderedPageBreak/>
        <w:t>Be an active participant/member in the County Heritage Forum, Creative Ireland team and Council</w:t>
      </w:r>
      <w:r w:rsidR="002907F1">
        <w:rPr>
          <w:rFonts w:cstheme="minorHAnsi"/>
          <w:color w:val="000000"/>
          <w:sz w:val="24"/>
          <w:szCs w:val="24"/>
        </w:rPr>
        <w:t xml:space="preserve"> </w:t>
      </w:r>
      <w:r w:rsidRPr="002907F1">
        <w:rPr>
          <w:rFonts w:cstheme="minorHAnsi"/>
          <w:color w:val="000000"/>
          <w:sz w:val="24"/>
          <w:szCs w:val="24"/>
        </w:rPr>
        <w:t>climate action group.</w:t>
      </w:r>
    </w:p>
    <w:p w14:paraId="691C709B" w14:textId="50CE5073" w:rsidR="00E53BB9" w:rsidRDefault="00E53BB9" w:rsidP="00E53BB9">
      <w:pPr>
        <w:autoSpaceDE w:val="0"/>
        <w:autoSpaceDN w:val="0"/>
        <w:adjustRightInd w:val="0"/>
        <w:spacing w:after="0" w:line="240" w:lineRule="auto"/>
        <w:rPr>
          <w:rFonts w:cstheme="minorHAnsi"/>
          <w:color w:val="000000"/>
          <w:sz w:val="24"/>
          <w:szCs w:val="24"/>
        </w:rPr>
      </w:pPr>
    </w:p>
    <w:p w14:paraId="15F11C1A" w14:textId="534B412D" w:rsidR="00E53BB9" w:rsidRPr="00E53BB9" w:rsidRDefault="00E53BB9" w:rsidP="00E53BB9">
      <w:pPr>
        <w:autoSpaceDE w:val="0"/>
        <w:autoSpaceDN w:val="0"/>
        <w:adjustRightInd w:val="0"/>
        <w:spacing w:after="0" w:line="240" w:lineRule="auto"/>
        <w:rPr>
          <w:rFonts w:cstheme="minorHAnsi"/>
          <w:color w:val="000000"/>
          <w:sz w:val="24"/>
          <w:szCs w:val="24"/>
        </w:rPr>
      </w:pPr>
      <w:r w:rsidRPr="00E53BB9">
        <w:rPr>
          <w:rFonts w:cstheme="minorHAnsi"/>
          <w:color w:val="000000"/>
          <w:sz w:val="24"/>
          <w:szCs w:val="24"/>
        </w:rPr>
        <w:t>The above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1E464BC1" w14:textId="77777777" w:rsidR="00163D36" w:rsidRDefault="00163D36" w:rsidP="00163D36">
      <w:pPr>
        <w:spacing w:line="276" w:lineRule="auto"/>
        <w:ind w:left="-567"/>
        <w:jc w:val="both"/>
        <w:rPr>
          <w:rFonts w:ascii="Calibri" w:hAnsi="Calibri"/>
          <w:sz w:val="24"/>
          <w:szCs w:val="24"/>
        </w:rPr>
      </w:pPr>
    </w:p>
    <w:p w14:paraId="78DE2CA9" w14:textId="77777777" w:rsidR="00B75991" w:rsidRPr="00B75991" w:rsidRDefault="00B75991" w:rsidP="00D13ADE">
      <w:pPr>
        <w:pStyle w:val="Heading1"/>
        <w:shd w:val="clear" w:color="auto" w:fill="D9D9D9"/>
        <w:tabs>
          <w:tab w:val="left" w:pos="-720"/>
        </w:tabs>
        <w:ind w:hanging="567"/>
        <w:rPr>
          <w:rFonts w:ascii="Calibri" w:hAnsi="Calibri" w:cs="Arial"/>
          <w:b/>
          <w:bCs/>
          <w:iCs/>
          <w:color w:val="auto"/>
          <w:sz w:val="28"/>
          <w:szCs w:val="28"/>
        </w:rPr>
      </w:pPr>
      <w:r w:rsidRPr="00B75991">
        <w:rPr>
          <w:rFonts w:ascii="Calibri" w:hAnsi="Calibri" w:cs="Arial"/>
          <w:b/>
          <w:bCs/>
          <w:iCs/>
          <w:color w:val="auto"/>
          <w:sz w:val="28"/>
          <w:szCs w:val="28"/>
        </w:rPr>
        <w:t>KEY COMPETENCIES</w:t>
      </w:r>
    </w:p>
    <w:p w14:paraId="3F004706" w14:textId="77777777" w:rsidR="00B75991" w:rsidRDefault="00B75991" w:rsidP="00244B1B">
      <w:pPr>
        <w:rPr>
          <w:rStyle w:val="eop"/>
          <w:rFonts w:cstheme="minorHAnsi"/>
          <w:b/>
          <w:bCs/>
          <w:sz w:val="23"/>
          <w:szCs w:val="23"/>
          <w:shd w:val="clear" w:color="auto" w:fill="FFFFFF"/>
        </w:rPr>
      </w:pPr>
    </w:p>
    <w:p w14:paraId="766B0A36" w14:textId="10CAA14B" w:rsidR="007266C9" w:rsidRDefault="007266C9" w:rsidP="00D13ADE">
      <w:pPr>
        <w:ind w:left="-567"/>
        <w:rPr>
          <w:rStyle w:val="eop"/>
          <w:rFonts w:cstheme="minorHAnsi"/>
          <w:b/>
          <w:bCs/>
          <w:sz w:val="24"/>
          <w:szCs w:val="24"/>
          <w:shd w:val="clear" w:color="auto" w:fill="FFFFFF"/>
        </w:rPr>
      </w:pPr>
      <w:r w:rsidRPr="006D4E6A">
        <w:rPr>
          <w:rStyle w:val="eop"/>
          <w:rFonts w:cstheme="minorHAnsi"/>
          <w:b/>
          <w:bCs/>
          <w:sz w:val="24"/>
          <w:szCs w:val="24"/>
          <w:shd w:val="clear" w:color="auto" w:fill="FFFFFF"/>
        </w:rPr>
        <w:t xml:space="preserve">Candidates will be expected to demonstrate </w:t>
      </w:r>
      <w:r w:rsidR="00E40393" w:rsidRPr="006D4E6A">
        <w:rPr>
          <w:rStyle w:val="eop"/>
          <w:rFonts w:cstheme="minorHAnsi"/>
          <w:b/>
          <w:bCs/>
          <w:sz w:val="24"/>
          <w:szCs w:val="24"/>
          <w:shd w:val="clear" w:color="auto" w:fill="FFFFFF"/>
        </w:rPr>
        <w:t xml:space="preserve">sufficient </w:t>
      </w:r>
      <w:r w:rsidRPr="006D4E6A">
        <w:rPr>
          <w:rStyle w:val="eop"/>
          <w:rFonts w:cstheme="minorHAnsi"/>
          <w:b/>
          <w:bCs/>
          <w:sz w:val="24"/>
          <w:szCs w:val="24"/>
          <w:shd w:val="clear" w:color="auto" w:fill="FFFFFF"/>
        </w:rPr>
        <w:t xml:space="preserve">evidence within their application </w:t>
      </w:r>
      <w:r w:rsidR="00E53BB9">
        <w:rPr>
          <w:rStyle w:val="eop"/>
          <w:rFonts w:cstheme="minorHAnsi"/>
          <w:b/>
          <w:bCs/>
          <w:sz w:val="24"/>
          <w:szCs w:val="24"/>
          <w:shd w:val="clear" w:color="auto" w:fill="FFFFFF"/>
        </w:rPr>
        <w:t xml:space="preserve">and at interview </w:t>
      </w:r>
      <w:r w:rsidRPr="006D4E6A">
        <w:rPr>
          <w:rStyle w:val="eop"/>
          <w:rFonts w:cstheme="minorHAnsi"/>
          <w:b/>
          <w:bCs/>
          <w:sz w:val="24"/>
          <w:szCs w:val="24"/>
          <w:shd w:val="clear" w:color="auto" w:fill="FFFFFF"/>
        </w:rPr>
        <w:t>under each competency</w:t>
      </w:r>
      <w:r w:rsidR="009D253E" w:rsidRPr="006D4E6A">
        <w:rPr>
          <w:rStyle w:val="eop"/>
          <w:rFonts w:cstheme="minorHAnsi"/>
          <w:b/>
          <w:bCs/>
          <w:sz w:val="24"/>
          <w:szCs w:val="24"/>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7123"/>
      </w:tblGrid>
      <w:tr w:rsidR="00264458" w:rsidRPr="00AC7B41" w14:paraId="7F763C9B" w14:textId="77777777" w:rsidTr="00264458">
        <w:trPr>
          <w:trHeight w:val="1517"/>
        </w:trPr>
        <w:tc>
          <w:tcPr>
            <w:tcW w:w="1663" w:type="dxa"/>
            <w:tcBorders>
              <w:top w:val="single" w:sz="4" w:space="0" w:color="auto"/>
              <w:left w:val="single" w:sz="4" w:space="0" w:color="auto"/>
              <w:bottom w:val="single" w:sz="4" w:space="0" w:color="auto"/>
              <w:right w:val="single" w:sz="4" w:space="0" w:color="auto"/>
            </w:tcBorders>
            <w:shd w:val="clear" w:color="auto" w:fill="D9D9D9"/>
          </w:tcPr>
          <w:p w14:paraId="0785683B"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Strategic Management and Change</w:t>
            </w:r>
          </w:p>
        </w:tc>
        <w:tc>
          <w:tcPr>
            <w:tcW w:w="7123" w:type="dxa"/>
            <w:tcBorders>
              <w:top w:val="single" w:sz="4" w:space="0" w:color="auto"/>
              <w:left w:val="single" w:sz="4" w:space="0" w:color="auto"/>
              <w:bottom w:val="single" w:sz="4" w:space="0" w:color="auto"/>
              <w:right w:val="single" w:sz="4" w:space="0" w:color="auto"/>
            </w:tcBorders>
          </w:tcPr>
          <w:p w14:paraId="23FC4E57"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Strategic Ability:</w:t>
            </w:r>
          </w:p>
          <w:p w14:paraId="21562E35" w14:textId="77777777" w:rsidR="00264458" w:rsidRPr="00264458" w:rsidRDefault="00264458" w:rsidP="002360E8">
            <w:pPr>
              <w:pStyle w:val="ListParagraph"/>
              <w:numPr>
                <w:ilvl w:val="0"/>
                <w:numId w:val="15"/>
              </w:numPr>
              <w:spacing w:after="0" w:line="240" w:lineRule="auto"/>
              <w:jc w:val="both"/>
              <w:rPr>
                <w:rFonts w:ascii="Calibri" w:hAnsi="Calibri" w:cs="Calibri"/>
                <w:color w:val="000000"/>
              </w:rPr>
            </w:pPr>
            <w:r w:rsidRPr="00264458">
              <w:rPr>
                <w:rFonts w:ascii="Calibri" w:hAnsi="Calibri" w:cs="Calibri"/>
                <w:color w:val="000000"/>
              </w:rPr>
              <w:t xml:space="preserve">Displays the ability to think and act strategically. Can translate strategy into operational plans and outputs. </w:t>
            </w:r>
          </w:p>
          <w:p w14:paraId="02376F7D" w14:textId="77777777" w:rsidR="00264458" w:rsidRPr="00264458" w:rsidRDefault="00264458" w:rsidP="002360E8">
            <w:pPr>
              <w:pStyle w:val="ListParagraph"/>
              <w:numPr>
                <w:ilvl w:val="0"/>
                <w:numId w:val="15"/>
              </w:numPr>
              <w:spacing w:after="0" w:line="240" w:lineRule="auto"/>
              <w:jc w:val="both"/>
              <w:rPr>
                <w:rFonts w:ascii="Calibri" w:hAnsi="Calibri" w:cs="Calibri"/>
                <w:color w:val="000000"/>
              </w:rPr>
            </w:pPr>
            <w:r w:rsidRPr="00264458">
              <w:rPr>
                <w:rFonts w:ascii="Calibri" w:hAnsi="Calibri" w:cs="Calibri"/>
                <w:color w:val="000000"/>
              </w:rPr>
              <w:t xml:space="preserve">Evaluates capacity and performance against objectives. </w:t>
            </w:r>
          </w:p>
          <w:p w14:paraId="23BCC5C9" w14:textId="77777777" w:rsidR="00264458" w:rsidRPr="00264458" w:rsidRDefault="00264458" w:rsidP="002360E8">
            <w:pPr>
              <w:pStyle w:val="ListParagraph"/>
              <w:numPr>
                <w:ilvl w:val="0"/>
                <w:numId w:val="15"/>
              </w:numPr>
              <w:spacing w:after="0" w:line="240" w:lineRule="auto"/>
              <w:jc w:val="both"/>
              <w:rPr>
                <w:rFonts w:ascii="Calibri" w:hAnsi="Calibri" w:cs="Calibri"/>
                <w:color w:val="000000"/>
              </w:rPr>
            </w:pPr>
            <w:r w:rsidRPr="00264458">
              <w:rPr>
                <w:rFonts w:ascii="Calibri" w:hAnsi="Calibri" w:cs="Calibri"/>
                <w:color w:val="000000"/>
              </w:rPr>
              <w:t xml:space="preserve">Demonstrates innovation and creativity to secure successful strategic outcomes. </w:t>
            </w:r>
          </w:p>
          <w:p w14:paraId="1BFC6C6B"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 xml:space="preserve">Political Awareness: </w:t>
            </w:r>
          </w:p>
          <w:p w14:paraId="3DD7F86C" w14:textId="77777777" w:rsidR="00264458" w:rsidRPr="00264458" w:rsidRDefault="00264458" w:rsidP="002360E8">
            <w:pPr>
              <w:pStyle w:val="ListParagraph"/>
              <w:numPr>
                <w:ilvl w:val="0"/>
                <w:numId w:val="16"/>
              </w:numPr>
              <w:spacing w:after="0" w:line="240" w:lineRule="auto"/>
              <w:jc w:val="both"/>
              <w:rPr>
                <w:rFonts w:ascii="Calibri" w:hAnsi="Calibri" w:cs="Calibri"/>
                <w:color w:val="000000"/>
              </w:rPr>
            </w:pPr>
            <w:r w:rsidRPr="00264458">
              <w:rPr>
                <w:rFonts w:ascii="Calibri" w:hAnsi="Calibri" w:cs="Calibri"/>
                <w:color w:val="000000"/>
              </w:rPr>
              <w:t xml:space="preserve">Has a clear understanding of the political reality and context of the organisation. </w:t>
            </w:r>
          </w:p>
          <w:p w14:paraId="21621FE0"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Networking and Representing:</w:t>
            </w:r>
          </w:p>
          <w:p w14:paraId="4C6DA9A5" w14:textId="77777777" w:rsidR="00264458" w:rsidRPr="00264458" w:rsidRDefault="00264458" w:rsidP="002360E8">
            <w:pPr>
              <w:pStyle w:val="ListParagraph"/>
              <w:numPr>
                <w:ilvl w:val="0"/>
                <w:numId w:val="16"/>
              </w:numPr>
              <w:spacing w:after="0" w:line="240" w:lineRule="auto"/>
              <w:jc w:val="both"/>
              <w:rPr>
                <w:rFonts w:ascii="Calibri" w:hAnsi="Calibri" w:cs="Calibri"/>
                <w:color w:val="000000"/>
              </w:rPr>
            </w:pPr>
            <w:r w:rsidRPr="00264458">
              <w:rPr>
                <w:rFonts w:ascii="Calibri" w:hAnsi="Calibri" w:cs="Calibri"/>
                <w:color w:val="000000"/>
              </w:rPr>
              <w:t>Develops and maintains positive and beneficial relationships with a range of stakeholders.</w:t>
            </w:r>
          </w:p>
          <w:p w14:paraId="2611ED8B" w14:textId="77777777" w:rsidR="00264458" w:rsidRPr="00264458" w:rsidRDefault="00264458" w:rsidP="002360E8">
            <w:pPr>
              <w:pStyle w:val="ListParagraph"/>
              <w:numPr>
                <w:ilvl w:val="0"/>
                <w:numId w:val="16"/>
              </w:numPr>
              <w:spacing w:after="0" w:line="240" w:lineRule="auto"/>
              <w:jc w:val="both"/>
              <w:rPr>
                <w:rFonts w:ascii="Calibri" w:hAnsi="Calibri" w:cs="Calibri"/>
                <w:color w:val="000000"/>
              </w:rPr>
            </w:pPr>
            <w:r w:rsidRPr="00264458">
              <w:rPr>
                <w:rFonts w:ascii="Calibri" w:hAnsi="Calibri" w:cs="Calibri"/>
                <w:color w:val="000000"/>
              </w:rPr>
              <w:t xml:space="preserve">Builds networks of technical and professional contacts. </w:t>
            </w:r>
          </w:p>
          <w:p w14:paraId="18D2B5BB" w14:textId="77777777" w:rsidR="00264458" w:rsidRPr="00264458" w:rsidRDefault="00264458" w:rsidP="002360E8">
            <w:pPr>
              <w:pStyle w:val="ListParagraph"/>
              <w:numPr>
                <w:ilvl w:val="0"/>
                <w:numId w:val="16"/>
              </w:numPr>
              <w:spacing w:after="0" w:line="240" w:lineRule="auto"/>
              <w:jc w:val="both"/>
              <w:rPr>
                <w:rFonts w:ascii="Calibri" w:hAnsi="Calibri" w:cs="Calibri"/>
                <w:color w:val="000000"/>
              </w:rPr>
            </w:pPr>
            <w:r w:rsidRPr="00264458">
              <w:rPr>
                <w:rFonts w:ascii="Calibri" w:hAnsi="Calibri" w:cs="Calibri"/>
                <w:color w:val="000000"/>
              </w:rPr>
              <w:t xml:space="preserve">Promotes and sustains an appropriate, positive, and cohesive image for the organisation it represents. </w:t>
            </w:r>
          </w:p>
          <w:p w14:paraId="66927E4E"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 xml:space="preserve">Bringing about Change: </w:t>
            </w:r>
          </w:p>
          <w:p w14:paraId="1D045918" w14:textId="77777777" w:rsidR="00264458" w:rsidRPr="00264458" w:rsidRDefault="00264458" w:rsidP="002360E8">
            <w:pPr>
              <w:pStyle w:val="ListParagraph"/>
              <w:numPr>
                <w:ilvl w:val="0"/>
                <w:numId w:val="17"/>
              </w:numPr>
              <w:spacing w:after="0" w:line="240" w:lineRule="auto"/>
              <w:jc w:val="both"/>
              <w:rPr>
                <w:rFonts w:ascii="Calibri" w:hAnsi="Calibri" w:cs="Calibri"/>
                <w:color w:val="000000"/>
              </w:rPr>
            </w:pPr>
            <w:r w:rsidRPr="00264458">
              <w:rPr>
                <w:rFonts w:ascii="Calibri" w:hAnsi="Calibri" w:cs="Calibri"/>
                <w:color w:val="000000"/>
              </w:rPr>
              <w:t xml:space="preserve">Demonstrates flexibility and an openness to change. </w:t>
            </w:r>
          </w:p>
          <w:p w14:paraId="4ADAB0A1" w14:textId="77777777" w:rsidR="00264458" w:rsidRPr="00264458" w:rsidRDefault="00264458" w:rsidP="002360E8">
            <w:pPr>
              <w:pStyle w:val="ListParagraph"/>
              <w:numPr>
                <w:ilvl w:val="0"/>
                <w:numId w:val="17"/>
              </w:numPr>
              <w:spacing w:after="0" w:line="240" w:lineRule="auto"/>
              <w:jc w:val="both"/>
              <w:rPr>
                <w:rFonts w:ascii="Calibri" w:hAnsi="Calibri" w:cs="Calibri"/>
                <w:color w:val="000000"/>
              </w:rPr>
            </w:pPr>
            <w:r w:rsidRPr="00264458">
              <w:rPr>
                <w:rFonts w:ascii="Calibri" w:hAnsi="Calibri" w:cs="Calibri"/>
                <w:color w:val="000000"/>
              </w:rPr>
              <w:t xml:space="preserve">Develops and initiates change management programmes to meet end objectives. </w:t>
            </w:r>
          </w:p>
          <w:p w14:paraId="42B6F232" w14:textId="77777777" w:rsidR="00264458" w:rsidRPr="00264458" w:rsidRDefault="00264458" w:rsidP="002360E8">
            <w:pPr>
              <w:pStyle w:val="ListParagraph"/>
              <w:numPr>
                <w:ilvl w:val="0"/>
                <w:numId w:val="11"/>
              </w:numPr>
              <w:spacing w:after="0" w:line="276" w:lineRule="auto"/>
              <w:rPr>
                <w:rFonts w:ascii="Calibri" w:hAnsi="Calibri" w:cs="Calibri"/>
                <w:color w:val="000000"/>
              </w:rPr>
            </w:pPr>
            <w:r w:rsidRPr="00264458">
              <w:rPr>
                <w:rFonts w:ascii="Calibri" w:hAnsi="Calibri" w:cs="Calibri"/>
                <w:color w:val="000000"/>
              </w:rPr>
              <w:t>Influences others and fosters commitment to change.</w:t>
            </w:r>
          </w:p>
        </w:tc>
      </w:tr>
      <w:tr w:rsidR="00264458" w:rsidRPr="00AC7B41" w14:paraId="0CA658A2" w14:textId="77777777" w:rsidTr="00264458">
        <w:trPr>
          <w:trHeight w:val="1517"/>
        </w:trPr>
        <w:tc>
          <w:tcPr>
            <w:tcW w:w="1663" w:type="dxa"/>
            <w:tcBorders>
              <w:top w:val="single" w:sz="4" w:space="0" w:color="auto"/>
              <w:left w:val="single" w:sz="4" w:space="0" w:color="auto"/>
              <w:bottom w:val="single" w:sz="4" w:space="0" w:color="auto"/>
              <w:right w:val="single" w:sz="4" w:space="0" w:color="auto"/>
            </w:tcBorders>
            <w:shd w:val="clear" w:color="auto" w:fill="D9D9D9"/>
          </w:tcPr>
          <w:p w14:paraId="75FFFB58"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Delivering Results</w:t>
            </w:r>
          </w:p>
        </w:tc>
        <w:tc>
          <w:tcPr>
            <w:tcW w:w="7123" w:type="dxa"/>
            <w:tcBorders>
              <w:top w:val="single" w:sz="4" w:space="0" w:color="auto"/>
              <w:left w:val="single" w:sz="4" w:space="0" w:color="auto"/>
              <w:bottom w:val="single" w:sz="4" w:space="0" w:color="auto"/>
              <w:right w:val="single" w:sz="4" w:space="0" w:color="auto"/>
            </w:tcBorders>
          </w:tcPr>
          <w:p w14:paraId="785A54AE"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Problem Solving and Decision Making:</w:t>
            </w:r>
          </w:p>
          <w:p w14:paraId="3C6F7ED6" w14:textId="77777777" w:rsidR="00264458" w:rsidRPr="00264458" w:rsidRDefault="00264458" w:rsidP="002360E8">
            <w:pPr>
              <w:pStyle w:val="ListParagraph"/>
              <w:numPr>
                <w:ilvl w:val="0"/>
                <w:numId w:val="18"/>
              </w:numPr>
              <w:spacing w:after="0" w:line="240" w:lineRule="auto"/>
              <w:jc w:val="both"/>
              <w:rPr>
                <w:rFonts w:ascii="Calibri" w:hAnsi="Calibri" w:cs="Calibri"/>
                <w:color w:val="000000"/>
              </w:rPr>
            </w:pPr>
            <w:r w:rsidRPr="00264458">
              <w:rPr>
                <w:rFonts w:ascii="Calibri" w:hAnsi="Calibri" w:cs="Calibri"/>
                <w:color w:val="000000"/>
              </w:rPr>
              <w:t xml:space="preserve">Can pinpoint critical information and address issues logically. </w:t>
            </w:r>
          </w:p>
          <w:p w14:paraId="1C61B9AD" w14:textId="77777777" w:rsidR="00264458" w:rsidRPr="00264458" w:rsidRDefault="00264458" w:rsidP="002360E8">
            <w:pPr>
              <w:pStyle w:val="ListParagraph"/>
              <w:numPr>
                <w:ilvl w:val="0"/>
                <w:numId w:val="18"/>
              </w:numPr>
              <w:spacing w:after="0" w:line="240" w:lineRule="auto"/>
              <w:jc w:val="both"/>
              <w:rPr>
                <w:rFonts w:ascii="Calibri" w:hAnsi="Calibri" w:cs="Calibri"/>
                <w:color w:val="000000"/>
              </w:rPr>
            </w:pPr>
            <w:r w:rsidRPr="00264458">
              <w:rPr>
                <w:rFonts w:ascii="Calibri" w:hAnsi="Calibri" w:cs="Calibri"/>
                <w:color w:val="000000"/>
              </w:rPr>
              <w:t xml:space="preserve">Understands the context and impact of decisions made. </w:t>
            </w:r>
          </w:p>
          <w:p w14:paraId="6C1CE4D5" w14:textId="77777777" w:rsidR="00264458" w:rsidRPr="00264458" w:rsidRDefault="00264458" w:rsidP="002360E8">
            <w:pPr>
              <w:pStyle w:val="ListParagraph"/>
              <w:numPr>
                <w:ilvl w:val="0"/>
                <w:numId w:val="18"/>
              </w:numPr>
              <w:spacing w:after="0" w:line="240" w:lineRule="auto"/>
              <w:jc w:val="both"/>
              <w:rPr>
                <w:rFonts w:ascii="Calibri" w:hAnsi="Calibri" w:cs="Calibri"/>
                <w:color w:val="000000"/>
              </w:rPr>
            </w:pPr>
            <w:r w:rsidRPr="00264458">
              <w:rPr>
                <w:rFonts w:ascii="Calibri" w:hAnsi="Calibri" w:cs="Calibri"/>
                <w:color w:val="000000"/>
              </w:rPr>
              <w:t xml:space="preserve">Acts decisively and makes timely, informed and effective decisions. </w:t>
            </w:r>
          </w:p>
          <w:p w14:paraId="2B83A80E"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 xml:space="preserve">Operational Planning: </w:t>
            </w:r>
          </w:p>
          <w:p w14:paraId="74D2F17B" w14:textId="77777777" w:rsidR="00264458" w:rsidRPr="00264458" w:rsidRDefault="00264458" w:rsidP="002360E8">
            <w:pPr>
              <w:pStyle w:val="ListParagraph"/>
              <w:numPr>
                <w:ilvl w:val="0"/>
                <w:numId w:val="19"/>
              </w:numPr>
              <w:spacing w:after="0" w:line="240" w:lineRule="auto"/>
              <w:jc w:val="both"/>
              <w:rPr>
                <w:rFonts w:ascii="Calibri" w:hAnsi="Calibri" w:cs="Calibri"/>
                <w:color w:val="000000"/>
              </w:rPr>
            </w:pPr>
            <w:r w:rsidRPr="00264458">
              <w:rPr>
                <w:rFonts w:ascii="Calibri" w:hAnsi="Calibri" w:cs="Calibri"/>
                <w:color w:val="000000"/>
              </w:rPr>
              <w:t xml:space="preserve">Contributes to operational plans and develops team plans in line with priorities and actions for their area of operations. </w:t>
            </w:r>
          </w:p>
          <w:p w14:paraId="5B86F810" w14:textId="77777777" w:rsidR="00264458" w:rsidRPr="00264458" w:rsidRDefault="00264458" w:rsidP="002360E8">
            <w:pPr>
              <w:pStyle w:val="ListParagraph"/>
              <w:numPr>
                <w:ilvl w:val="0"/>
                <w:numId w:val="19"/>
              </w:numPr>
              <w:spacing w:after="0" w:line="240" w:lineRule="auto"/>
              <w:jc w:val="both"/>
              <w:rPr>
                <w:rFonts w:ascii="Calibri" w:hAnsi="Calibri" w:cs="Calibri"/>
                <w:color w:val="000000"/>
              </w:rPr>
            </w:pPr>
            <w:r w:rsidRPr="00264458">
              <w:rPr>
                <w:rFonts w:ascii="Calibri" w:hAnsi="Calibri" w:cs="Calibri"/>
                <w:color w:val="000000"/>
              </w:rPr>
              <w:t>Delegates, tracks and monitors activity.</w:t>
            </w:r>
          </w:p>
          <w:p w14:paraId="401CD0AE" w14:textId="5AC0A00D" w:rsidR="00264458" w:rsidRPr="00264458" w:rsidRDefault="00264458" w:rsidP="002360E8">
            <w:pPr>
              <w:pStyle w:val="ListParagraph"/>
              <w:numPr>
                <w:ilvl w:val="0"/>
                <w:numId w:val="19"/>
              </w:numPr>
              <w:spacing w:after="0" w:line="240" w:lineRule="auto"/>
              <w:jc w:val="both"/>
              <w:rPr>
                <w:rFonts w:ascii="Calibri" w:hAnsi="Calibri" w:cs="Calibri"/>
                <w:color w:val="000000"/>
              </w:rPr>
            </w:pPr>
            <w:r w:rsidRPr="00264458">
              <w:rPr>
                <w:rFonts w:ascii="Calibri" w:hAnsi="Calibri" w:cs="Calibri"/>
                <w:color w:val="000000"/>
              </w:rPr>
              <w:t>Establishes high quality service and customer</w:t>
            </w:r>
            <w:r>
              <w:rPr>
                <w:rFonts w:ascii="Calibri" w:hAnsi="Calibri" w:cs="Calibri"/>
                <w:color w:val="000000"/>
              </w:rPr>
              <w:t xml:space="preserve"> </w:t>
            </w:r>
            <w:r w:rsidRPr="00264458">
              <w:rPr>
                <w:rFonts w:ascii="Calibri" w:hAnsi="Calibri" w:cs="Calibri"/>
                <w:color w:val="000000"/>
              </w:rPr>
              <w:t xml:space="preserve">care standards. </w:t>
            </w:r>
          </w:p>
          <w:p w14:paraId="2C7E84B2"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Managing Resources:</w:t>
            </w:r>
          </w:p>
          <w:p w14:paraId="0CB56035" w14:textId="77777777" w:rsidR="00264458" w:rsidRPr="00264458" w:rsidRDefault="00264458" w:rsidP="002360E8">
            <w:pPr>
              <w:pStyle w:val="ListParagraph"/>
              <w:numPr>
                <w:ilvl w:val="0"/>
                <w:numId w:val="20"/>
              </w:numPr>
              <w:spacing w:after="0" w:line="240" w:lineRule="auto"/>
              <w:jc w:val="both"/>
              <w:rPr>
                <w:rFonts w:ascii="Calibri" w:hAnsi="Calibri" w:cs="Calibri"/>
                <w:color w:val="000000"/>
              </w:rPr>
            </w:pPr>
            <w:r w:rsidRPr="00264458">
              <w:rPr>
                <w:rFonts w:ascii="Calibri" w:hAnsi="Calibri" w:cs="Calibri"/>
                <w:color w:val="000000"/>
              </w:rPr>
              <w:t xml:space="preserve">Manages the allocation, use and evaluation of resources to ensure they are used effectively to deliver on operational plans. </w:t>
            </w:r>
          </w:p>
          <w:p w14:paraId="253885EE" w14:textId="77777777" w:rsidR="00264458" w:rsidRPr="00264458" w:rsidRDefault="00264458" w:rsidP="002360E8">
            <w:pPr>
              <w:pStyle w:val="ListParagraph"/>
              <w:numPr>
                <w:ilvl w:val="0"/>
                <w:numId w:val="20"/>
              </w:numPr>
              <w:spacing w:after="0" w:line="240" w:lineRule="auto"/>
              <w:jc w:val="both"/>
              <w:rPr>
                <w:rFonts w:ascii="Calibri" w:hAnsi="Calibri" w:cs="Calibri"/>
                <w:color w:val="000000"/>
              </w:rPr>
            </w:pPr>
            <w:r w:rsidRPr="00264458">
              <w:rPr>
                <w:rFonts w:ascii="Calibri" w:hAnsi="Calibri" w:cs="Calibri"/>
                <w:color w:val="000000"/>
              </w:rPr>
              <w:t xml:space="preserve">Drives and promotes reduction in cost and minimisation of waste. </w:t>
            </w:r>
          </w:p>
          <w:p w14:paraId="0476C98A"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 xml:space="preserve">Delivering Quality Outcomes: </w:t>
            </w:r>
          </w:p>
          <w:p w14:paraId="5C1E70F3" w14:textId="77777777" w:rsidR="00264458" w:rsidRPr="00264458" w:rsidRDefault="00264458" w:rsidP="002360E8">
            <w:pPr>
              <w:pStyle w:val="ListParagraph"/>
              <w:numPr>
                <w:ilvl w:val="0"/>
                <w:numId w:val="21"/>
              </w:numPr>
              <w:spacing w:after="0" w:line="240" w:lineRule="auto"/>
              <w:jc w:val="both"/>
              <w:rPr>
                <w:rFonts w:ascii="Calibri" w:hAnsi="Calibri" w:cs="Calibri"/>
                <w:color w:val="000000"/>
              </w:rPr>
            </w:pPr>
            <w:r w:rsidRPr="00264458">
              <w:rPr>
                <w:rFonts w:ascii="Calibri" w:hAnsi="Calibri" w:cs="Calibri"/>
                <w:color w:val="000000"/>
              </w:rPr>
              <w:t xml:space="preserve">Promotes the achievement of quality outcomes in delivering services. </w:t>
            </w:r>
          </w:p>
          <w:p w14:paraId="16DFEE80" w14:textId="77777777" w:rsidR="00264458" w:rsidRPr="00264458" w:rsidRDefault="00264458" w:rsidP="002360E8">
            <w:pPr>
              <w:pStyle w:val="ListParagraph"/>
              <w:numPr>
                <w:ilvl w:val="0"/>
                <w:numId w:val="21"/>
              </w:numPr>
              <w:spacing w:after="0" w:line="240" w:lineRule="auto"/>
              <w:jc w:val="both"/>
              <w:rPr>
                <w:rFonts w:ascii="Calibri" w:hAnsi="Calibri" w:cs="Calibri"/>
                <w:color w:val="000000"/>
              </w:rPr>
            </w:pPr>
            <w:r w:rsidRPr="00264458">
              <w:rPr>
                <w:rFonts w:ascii="Calibri" w:hAnsi="Calibri" w:cs="Calibri"/>
                <w:color w:val="000000"/>
              </w:rPr>
              <w:t xml:space="preserve">Organises the delivery of services to meet or exceed the required standard. </w:t>
            </w:r>
          </w:p>
          <w:p w14:paraId="27CD5E46" w14:textId="77777777" w:rsidR="00264458" w:rsidRPr="00264458" w:rsidRDefault="00264458" w:rsidP="002360E8">
            <w:pPr>
              <w:pStyle w:val="ListParagraph"/>
              <w:numPr>
                <w:ilvl w:val="0"/>
                <w:numId w:val="12"/>
              </w:numPr>
              <w:spacing w:after="0" w:line="276" w:lineRule="auto"/>
              <w:rPr>
                <w:rFonts w:ascii="Calibri" w:hAnsi="Calibri" w:cs="Calibri"/>
                <w:color w:val="000000"/>
              </w:rPr>
            </w:pPr>
            <w:r w:rsidRPr="00264458">
              <w:rPr>
                <w:rFonts w:ascii="Calibri" w:hAnsi="Calibri" w:cs="Calibri"/>
                <w:color w:val="000000"/>
              </w:rPr>
              <w:t>Evaluates the outcomes achieved, identifies learning and implements improvements required.</w:t>
            </w:r>
          </w:p>
        </w:tc>
      </w:tr>
      <w:tr w:rsidR="00264458" w:rsidRPr="00AC7B41" w14:paraId="52E0F5BE" w14:textId="77777777" w:rsidTr="00264458">
        <w:trPr>
          <w:trHeight w:val="1517"/>
        </w:trPr>
        <w:tc>
          <w:tcPr>
            <w:tcW w:w="1663" w:type="dxa"/>
            <w:tcBorders>
              <w:top w:val="single" w:sz="4" w:space="0" w:color="auto"/>
              <w:left w:val="single" w:sz="4" w:space="0" w:color="auto"/>
              <w:bottom w:val="single" w:sz="4" w:space="0" w:color="auto"/>
              <w:right w:val="single" w:sz="4" w:space="0" w:color="auto"/>
            </w:tcBorders>
            <w:shd w:val="clear" w:color="auto" w:fill="D9D9D9"/>
          </w:tcPr>
          <w:p w14:paraId="64A2F0FA"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lastRenderedPageBreak/>
              <w:t>Performance through People</w:t>
            </w:r>
          </w:p>
        </w:tc>
        <w:tc>
          <w:tcPr>
            <w:tcW w:w="7123" w:type="dxa"/>
            <w:tcBorders>
              <w:top w:val="single" w:sz="4" w:space="0" w:color="auto"/>
              <w:left w:val="single" w:sz="4" w:space="0" w:color="auto"/>
              <w:bottom w:val="single" w:sz="4" w:space="0" w:color="auto"/>
              <w:right w:val="single" w:sz="4" w:space="0" w:color="auto"/>
            </w:tcBorders>
          </w:tcPr>
          <w:p w14:paraId="5A039484" w14:textId="77777777" w:rsidR="00264458" w:rsidRPr="00E53BB9" w:rsidRDefault="00264458" w:rsidP="00264458">
            <w:pPr>
              <w:autoSpaceDE w:val="0"/>
              <w:autoSpaceDN w:val="0"/>
              <w:adjustRightInd w:val="0"/>
              <w:spacing w:after="0" w:line="240" w:lineRule="auto"/>
              <w:rPr>
                <w:rFonts w:ascii="Calibri" w:hAnsi="Calibri" w:cs="Calibri"/>
                <w:b/>
                <w:bCs/>
                <w:color w:val="000000"/>
              </w:rPr>
            </w:pPr>
            <w:r w:rsidRPr="00E53BB9">
              <w:rPr>
                <w:rFonts w:ascii="Calibri" w:hAnsi="Calibri" w:cs="Calibri"/>
                <w:b/>
                <w:bCs/>
                <w:color w:val="000000"/>
              </w:rPr>
              <w:t xml:space="preserve">Leading and Motivating: </w:t>
            </w:r>
          </w:p>
          <w:p w14:paraId="566562CB" w14:textId="77777777" w:rsidR="00264458" w:rsidRPr="00264458" w:rsidRDefault="00264458" w:rsidP="002360E8">
            <w:pPr>
              <w:pStyle w:val="ListParagraph"/>
              <w:numPr>
                <w:ilvl w:val="0"/>
                <w:numId w:val="22"/>
              </w:numPr>
              <w:spacing w:after="0" w:line="240" w:lineRule="auto"/>
              <w:jc w:val="both"/>
              <w:rPr>
                <w:rFonts w:ascii="Calibri" w:hAnsi="Calibri" w:cs="Calibri"/>
                <w:color w:val="000000"/>
              </w:rPr>
            </w:pPr>
            <w:r w:rsidRPr="00264458">
              <w:rPr>
                <w:rFonts w:ascii="Calibri" w:hAnsi="Calibri" w:cs="Calibri"/>
                <w:color w:val="000000"/>
              </w:rPr>
              <w:t xml:space="preserve">Motivate others individually and in teams to deliver high quality work and customer focused outcomes. </w:t>
            </w:r>
          </w:p>
          <w:p w14:paraId="0A8BF398" w14:textId="77777777" w:rsidR="00264458" w:rsidRPr="00264458" w:rsidRDefault="00264458" w:rsidP="002360E8">
            <w:pPr>
              <w:pStyle w:val="ListParagraph"/>
              <w:numPr>
                <w:ilvl w:val="0"/>
                <w:numId w:val="22"/>
              </w:numPr>
              <w:spacing w:after="0" w:line="240" w:lineRule="auto"/>
              <w:jc w:val="both"/>
              <w:rPr>
                <w:rFonts w:ascii="Calibri" w:hAnsi="Calibri" w:cs="Calibri"/>
                <w:color w:val="000000"/>
              </w:rPr>
            </w:pPr>
            <w:r w:rsidRPr="00264458">
              <w:rPr>
                <w:rFonts w:ascii="Calibri" w:hAnsi="Calibri" w:cs="Calibri"/>
                <w:color w:val="000000"/>
              </w:rPr>
              <w:t>Develops the competence of team members and helps them meet their full potential.</w:t>
            </w:r>
          </w:p>
          <w:p w14:paraId="360CCCA3" w14:textId="77777777" w:rsidR="00264458" w:rsidRPr="00264458" w:rsidRDefault="00264458" w:rsidP="002360E8">
            <w:pPr>
              <w:pStyle w:val="ListParagraph"/>
              <w:numPr>
                <w:ilvl w:val="0"/>
                <w:numId w:val="22"/>
              </w:numPr>
              <w:spacing w:after="0" w:line="240" w:lineRule="auto"/>
              <w:jc w:val="both"/>
              <w:rPr>
                <w:rFonts w:ascii="Calibri" w:hAnsi="Calibri" w:cs="Calibri"/>
                <w:color w:val="000000"/>
              </w:rPr>
            </w:pPr>
            <w:r w:rsidRPr="00264458">
              <w:rPr>
                <w:rFonts w:ascii="Calibri" w:hAnsi="Calibri" w:cs="Calibri"/>
                <w:color w:val="000000"/>
              </w:rPr>
              <w:t xml:space="preserve">Leads by example in terms of commitment, flexibility and a strong customer service ethos. </w:t>
            </w:r>
          </w:p>
          <w:p w14:paraId="24134875" w14:textId="77777777" w:rsidR="00264458" w:rsidRPr="00E53BB9" w:rsidRDefault="00264458" w:rsidP="00264458">
            <w:pPr>
              <w:autoSpaceDE w:val="0"/>
              <w:autoSpaceDN w:val="0"/>
              <w:adjustRightInd w:val="0"/>
              <w:spacing w:after="0" w:line="240" w:lineRule="auto"/>
              <w:rPr>
                <w:rFonts w:ascii="Calibri" w:hAnsi="Calibri" w:cs="Calibri"/>
                <w:b/>
                <w:bCs/>
                <w:color w:val="000000"/>
              </w:rPr>
            </w:pPr>
            <w:r w:rsidRPr="00E53BB9">
              <w:rPr>
                <w:rFonts w:ascii="Calibri" w:hAnsi="Calibri" w:cs="Calibri"/>
                <w:b/>
                <w:bCs/>
                <w:color w:val="000000"/>
              </w:rPr>
              <w:t xml:space="preserve">Managing Performance: </w:t>
            </w:r>
          </w:p>
          <w:p w14:paraId="12CF6FAC" w14:textId="77777777" w:rsidR="00264458" w:rsidRPr="00264458" w:rsidRDefault="00264458" w:rsidP="002360E8">
            <w:pPr>
              <w:pStyle w:val="ListParagraph"/>
              <w:numPr>
                <w:ilvl w:val="0"/>
                <w:numId w:val="23"/>
              </w:numPr>
              <w:spacing w:after="0" w:line="240" w:lineRule="auto"/>
              <w:jc w:val="both"/>
              <w:rPr>
                <w:rFonts w:ascii="Calibri" w:hAnsi="Calibri" w:cs="Calibri"/>
                <w:color w:val="000000"/>
              </w:rPr>
            </w:pPr>
            <w:r w:rsidRPr="00264458">
              <w:rPr>
                <w:rFonts w:ascii="Calibri" w:hAnsi="Calibri" w:cs="Calibri"/>
                <w:color w:val="000000"/>
              </w:rPr>
              <w:t xml:space="preserve">Effectively manages performance including underperformance or conflict. </w:t>
            </w:r>
          </w:p>
          <w:p w14:paraId="3AFBD1AE" w14:textId="77777777" w:rsidR="00264458" w:rsidRPr="00264458" w:rsidRDefault="00264458" w:rsidP="002360E8">
            <w:pPr>
              <w:pStyle w:val="ListParagraph"/>
              <w:numPr>
                <w:ilvl w:val="0"/>
                <w:numId w:val="23"/>
              </w:numPr>
              <w:spacing w:after="0" w:line="240" w:lineRule="auto"/>
              <w:jc w:val="both"/>
              <w:rPr>
                <w:rFonts w:ascii="Calibri" w:hAnsi="Calibri" w:cs="Calibri"/>
                <w:color w:val="000000"/>
              </w:rPr>
            </w:pPr>
            <w:r w:rsidRPr="00264458">
              <w:rPr>
                <w:rFonts w:ascii="Calibri" w:hAnsi="Calibri" w:cs="Calibri"/>
                <w:color w:val="000000"/>
              </w:rPr>
              <w:t xml:space="preserve">Empowers and encourages people to deliver their part of the operational plan. </w:t>
            </w:r>
          </w:p>
          <w:p w14:paraId="69A7E2E4" w14:textId="77777777" w:rsidR="00264458" w:rsidRPr="00E53BB9" w:rsidRDefault="00264458" w:rsidP="00264458">
            <w:pPr>
              <w:autoSpaceDE w:val="0"/>
              <w:autoSpaceDN w:val="0"/>
              <w:adjustRightInd w:val="0"/>
              <w:spacing w:after="0" w:line="240" w:lineRule="auto"/>
              <w:rPr>
                <w:rFonts w:ascii="Calibri" w:hAnsi="Calibri" w:cs="Calibri"/>
                <w:b/>
                <w:bCs/>
                <w:color w:val="000000"/>
              </w:rPr>
            </w:pPr>
            <w:r w:rsidRPr="00E53BB9">
              <w:rPr>
                <w:rFonts w:ascii="Calibri" w:hAnsi="Calibri" w:cs="Calibri"/>
                <w:b/>
                <w:bCs/>
                <w:color w:val="000000"/>
              </w:rPr>
              <w:t xml:space="preserve">Communicating Effectively: </w:t>
            </w:r>
          </w:p>
          <w:p w14:paraId="68B82722" w14:textId="77777777" w:rsidR="00264458" w:rsidRPr="00264458" w:rsidRDefault="00264458" w:rsidP="002360E8">
            <w:pPr>
              <w:pStyle w:val="ListParagraph"/>
              <w:numPr>
                <w:ilvl w:val="0"/>
                <w:numId w:val="24"/>
              </w:numPr>
              <w:spacing w:after="0" w:line="240" w:lineRule="auto"/>
              <w:jc w:val="both"/>
              <w:rPr>
                <w:rFonts w:ascii="Calibri" w:hAnsi="Calibri" w:cs="Calibri"/>
                <w:color w:val="000000"/>
              </w:rPr>
            </w:pPr>
            <w:r w:rsidRPr="00264458">
              <w:rPr>
                <w:rFonts w:ascii="Calibri" w:hAnsi="Calibri" w:cs="Calibri"/>
                <w:color w:val="000000"/>
              </w:rPr>
              <w:t xml:space="preserve">Recognises the value of communicating effectively with all employees. </w:t>
            </w:r>
          </w:p>
          <w:p w14:paraId="7BC2292D" w14:textId="77777777" w:rsidR="00264458" w:rsidRPr="00264458" w:rsidRDefault="00264458" w:rsidP="002360E8">
            <w:pPr>
              <w:pStyle w:val="ListParagraph"/>
              <w:numPr>
                <w:ilvl w:val="0"/>
                <w:numId w:val="24"/>
              </w:numPr>
              <w:spacing w:after="0" w:line="240" w:lineRule="auto"/>
              <w:jc w:val="both"/>
              <w:rPr>
                <w:rFonts w:ascii="Calibri" w:hAnsi="Calibri" w:cs="Calibri"/>
                <w:color w:val="000000"/>
              </w:rPr>
            </w:pPr>
            <w:r w:rsidRPr="00264458">
              <w:rPr>
                <w:rFonts w:ascii="Calibri" w:hAnsi="Calibri" w:cs="Calibri"/>
                <w:color w:val="000000"/>
              </w:rPr>
              <w:t xml:space="preserve">Actively listens to others. </w:t>
            </w:r>
          </w:p>
          <w:p w14:paraId="62B29DC7" w14:textId="77777777" w:rsidR="00264458" w:rsidRPr="00264458" w:rsidRDefault="00264458" w:rsidP="002360E8">
            <w:pPr>
              <w:pStyle w:val="ListParagraph"/>
              <w:numPr>
                <w:ilvl w:val="0"/>
                <w:numId w:val="24"/>
              </w:numPr>
              <w:spacing w:after="0" w:line="240" w:lineRule="auto"/>
              <w:jc w:val="both"/>
              <w:rPr>
                <w:rFonts w:ascii="Calibri" w:hAnsi="Calibri" w:cs="Calibri"/>
                <w:color w:val="000000"/>
              </w:rPr>
            </w:pPr>
            <w:r w:rsidRPr="00264458">
              <w:rPr>
                <w:rFonts w:ascii="Calibri" w:hAnsi="Calibri" w:cs="Calibri"/>
                <w:color w:val="000000"/>
              </w:rPr>
              <w:t>Has highly effective verbal and written communication skills.</w:t>
            </w:r>
          </w:p>
          <w:p w14:paraId="795BD400" w14:textId="77777777" w:rsidR="00264458" w:rsidRPr="00264458" w:rsidRDefault="00264458" w:rsidP="002360E8">
            <w:pPr>
              <w:pStyle w:val="ListParagraph"/>
              <w:numPr>
                <w:ilvl w:val="0"/>
                <w:numId w:val="13"/>
              </w:numPr>
              <w:spacing w:after="0" w:line="276" w:lineRule="auto"/>
              <w:rPr>
                <w:rFonts w:ascii="Calibri" w:hAnsi="Calibri" w:cs="Calibri"/>
                <w:color w:val="000000"/>
              </w:rPr>
            </w:pPr>
            <w:r w:rsidRPr="00264458">
              <w:rPr>
                <w:rFonts w:ascii="Calibri" w:hAnsi="Calibri" w:cs="Calibri"/>
                <w:color w:val="000000"/>
              </w:rPr>
              <w:t>Presents ideas effectively to individuals and groups.</w:t>
            </w:r>
          </w:p>
        </w:tc>
      </w:tr>
      <w:tr w:rsidR="00264458" w:rsidRPr="00AC7B41" w14:paraId="3E7D4AE3" w14:textId="77777777" w:rsidTr="00264458">
        <w:trPr>
          <w:trHeight w:val="1517"/>
        </w:trPr>
        <w:tc>
          <w:tcPr>
            <w:tcW w:w="1663" w:type="dxa"/>
            <w:tcBorders>
              <w:top w:val="single" w:sz="4" w:space="0" w:color="auto"/>
              <w:left w:val="single" w:sz="4" w:space="0" w:color="auto"/>
              <w:bottom w:val="single" w:sz="4" w:space="0" w:color="auto"/>
              <w:right w:val="single" w:sz="4" w:space="0" w:color="auto"/>
            </w:tcBorders>
            <w:shd w:val="clear" w:color="auto" w:fill="D9D9D9"/>
          </w:tcPr>
          <w:p w14:paraId="1B4049AD" w14:textId="77777777" w:rsidR="00264458" w:rsidRPr="00264458" w:rsidRDefault="00264458" w:rsidP="00264458">
            <w:pPr>
              <w:autoSpaceDE w:val="0"/>
              <w:autoSpaceDN w:val="0"/>
              <w:adjustRightInd w:val="0"/>
              <w:spacing w:after="0" w:line="240" w:lineRule="auto"/>
              <w:rPr>
                <w:rFonts w:ascii="Calibri" w:hAnsi="Calibri" w:cs="Calibri"/>
                <w:b/>
                <w:bCs/>
                <w:color w:val="000000"/>
              </w:rPr>
            </w:pPr>
            <w:r w:rsidRPr="00264458">
              <w:rPr>
                <w:rFonts w:ascii="Calibri" w:hAnsi="Calibri" w:cs="Calibri"/>
                <w:b/>
                <w:bCs/>
                <w:color w:val="000000"/>
              </w:rPr>
              <w:t>Personal Effectiveness</w:t>
            </w:r>
          </w:p>
        </w:tc>
        <w:tc>
          <w:tcPr>
            <w:tcW w:w="7123" w:type="dxa"/>
            <w:tcBorders>
              <w:top w:val="single" w:sz="4" w:space="0" w:color="auto"/>
              <w:left w:val="single" w:sz="4" w:space="0" w:color="auto"/>
              <w:bottom w:val="single" w:sz="4" w:space="0" w:color="auto"/>
              <w:right w:val="single" w:sz="4" w:space="0" w:color="auto"/>
            </w:tcBorders>
          </w:tcPr>
          <w:p w14:paraId="0C57288C" w14:textId="77777777" w:rsidR="00264458" w:rsidRPr="00E53BB9" w:rsidRDefault="00264458" w:rsidP="00264458">
            <w:pPr>
              <w:autoSpaceDE w:val="0"/>
              <w:autoSpaceDN w:val="0"/>
              <w:adjustRightInd w:val="0"/>
              <w:spacing w:after="0" w:line="240" w:lineRule="auto"/>
              <w:rPr>
                <w:rFonts w:ascii="Calibri" w:hAnsi="Calibri" w:cs="Calibri"/>
                <w:b/>
                <w:bCs/>
                <w:color w:val="000000"/>
              </w:rPr>
            </w:pPr>
            <w:r w:rsidRPr="00E53BB9">
              <w:rPr>
                <w:rFonts w:ascii="Calibri" w:hAnsi="Calibri" w:cs="Calibri"/>
                <w:b/>
                <w:bCs/>
                <w:color w:val="000000"/>
              </w:rPr>
              <w:t xml:space="preserve">Relevant Knowledge: </w:t>
            </w:r>
          </w:p>
          <w:p w14:paraId="06BB4D44" w14:textId="77777777" w:rsidR="00264458" w:rsidRPr="00264458" w:rsidRDefault="00264458" w:rsidP="002360E8">
            <w:pPr>
              <w:pStyle w:val="ListParagraph"/>
              <w:numPr>
                <w:ilvl w:val="0"/>
                <w:numId w:val="25"/>
              </w:numPr>
              <w:spacing w:after="0" w:line="240" w:lineRule="auto"/>
              <w:jc w:val="both"/>
              <w:rPr>
                <w:rFonts w:ascii="Calibri" w:hAnsi="Calibri" w:cs="Calibri"/>
                <w:color w:val="000000"/>
              </w:rPr>
            </w:pPr>
            <w:r w:rsidRPr="00264458">
              <w:rPr>
                <w:rFonts w:ascii="Calibri" w:hAnsi="Calibri" w:cs="Calibri"/>
                <w:color w:val="000000"/>
              </w:rPr>
              <w:t xml:space="preserve">Keeps up to date with current developments, trends and best practice in their area of responsibility. </w:t>
            </w:r>
          </w:p>
          <w:p w14:paraId="5A8FEB57" w14:textId="77777777" w:rsidR="00264458" w:rsidRPr="00264458" w:rsidRDefault="00264458" w:rsidP="002360E8">
            <w:pPr>
              <w:pStyle w:val="ListParagraph"/>
              <w:numPr>
                <w:ilvl w:val="0"/>
                <w:numId w:val="25"/>
              </w:numPr>
              <w:spacing w:after="0" w:line="240" w:lineRule="auto"/>
              <w:jc w:val="both"/>
              <w:rPr>
                <w:rFonts w:ascii="Calibri" w:hAnsi="Calibri" w:cs="Calibri"/>
                <w:color w:val="000000"/>
              </w:rPr>
            </w:pPr>
            <w:r w:rsidRPr="00264458">
              <w:rPr>
                <w:rFonts w:ascii="Calibri" w:hAnsi="Calibri" w:cs="Calibri"/>
                <w:color w:val="000000"/>
              </w:rPr>
              <w:t xml:space="preserve">Demonstrates the required specialist knowledge, understanding and training for the role. </w:t>
            </w:r>
          </w:p>
          <w:p w14:paraId="5E4446F0" w14:textId="77777777" w:rsidR="00264458" w:rsidRPr="00264458" w:rsidRDefault="00264458" w:rsidP="002360E8">
            <w:pPr>
              <w:pStyle w:val="ListParagraph"/>
              <w:numPr>
                <w:ilvl w:val="0"/>
                <w:numId w:val="25"/>
              </w:numPr>
              <w:spacing w:after="0" w:line="240" w:lineRule="auto"/>
              <w:jc w:val="both"/>
              <w:rPr>
                <w:rFonts w:ascii="Calibri" w:hAnsi="Calibri" w:cs="Calibri"/>
                <w:color w:val="000000"/>
              </w:rPr>
            </w:pPr>
            <w:r w:rsidRPr="00264458">
              <w:rPr>
                <w:rFonts w:ascii="Calibri" w:hAnsi="Calibri" w:cs="Calibri"/>
                <w:color w:val="000000"/>
              </w:rPr>
              <w:t xml:space="preserve">Has strong knowledge and understanding in relation to statutory obligations of Health and Safety legislation and its application in the workplace. </w:t>
            </w:r>
          </w:p>
          <w:p w14:paraId="7C625953" w14:textId="77777777" w:rsidR="00264458" w:rsidRPr="00E53BB9" w:rsidRDefault="00264458" w:rsidP="00264458">
            <w:pPr>
              <w:autoSpaceDE w:val="0"/>
              <w:autoSpaceDN w:val="0"/>
              <w:adjustRightInd w:val="0"/>
              <w:spacing w:after="0" w:line="240" w:lineRule="auto"/>
              <w:rPr>
                <w:rFonts w:ascii="Calibri" w:hAnsi="Calibri" w:cs="Calibri"/>
                <w:b/>
                <w:bCs/>
                <w:color w:val="000000"/>
              </w:rPr>
            </w:pPr>
            <w:r w:rsidRPr="00E53BB9">
              <w:rPr>
                <w:rFonts w:ascii="Calibri" w:hAnsi="Calibri" w:cs="Calibri"/>
                <w:b/>
                <w:bCs/>
                <w:color w:val="000000"/>
              </w:rPr>
              <w:t xml:space="preserve">Resilience and Personal Well Being: </w:t>
            </w:r>
          </w:p>
          <w:p w14:paraId="6409B3D2" w14:textId="77777777" w:rsidR="00264458" w:rsidRPr="00264458" w:rsidRDefault="00264458" w:rsidP="002360E8">
            <w:pPr>
              <w:pStyle w:val="ListParagraph"/>
              <w:numPr>
                <w:ilvl w:val="0"/>
                <w:numId w:val="26"/>
              </w:numPr>
              <w:spacing w:after="0" w:line="240" w:lineRule="auto"/>
              <w:jc w:val="both"/>
              <w:rPr>
                <w:rFonts w:ascii="Calibri" w:hAnsi="Calibri" w:cs="Calibri"/>
                <w:color w:val="000000"/>
              </w:rPr>
            </w:pPr>
            <w:r w:rsidRPr="00264458">
              <w:rPr>
                <w:rFonts w:ascii="Calibri" w:hAnsi="Calibri" w:cs="Calibri"/>
                <w:color w:val="000000"/>
              </w:rPr>
              <w:t xml:space="preserve">Demonstrates appropriate and positive self-confidence. </w:t>
            </w:r>
          </w:p>
          <w:p w14:paraId="63446411" w14:textId="77777777" w:rsidR="00264458" w:rsidRPr="00264458" w:rsidRDefault="00264458" w:rsidP="002360E8">
            <w:pPr>
              <w:pStyle w:val="ListParagraph"/>
              <w:numPr>
                <w:ilvl w:val="0"/>
                <w:numId w:val="26"/>
              </w:numPr>
              <w:spacing w:after="0" w:line="240" w:lineRule="auto"/>
              <w:jc w:val="both"/>
              <w:rPr>
                <w:rFonts w:ascii="Calibri" w:hAnsi="Calibri" w:cs="Calibri"/>
                <w:color w:val="000000"/>
              </w:rPr>
            </w:pPr>
            <w:r w:rsidRPr="00264458">
              <w:rPr>
                <w:rFonts w:ascii="Calibri" w:hAnsi="Calibri" w:cs="Calibri"/>
                <w:color w:val="000000"/>
              </w:rPr>
              <w:t xml:space="preserve">Remains calm under pressure and operates effectively in an environment with significant complexity and pace. </w:t>
            </w:r>
          </w:p>
          <w:p w14:paraId="51BFC5C7" w14:textId="77777777" w:rsidR="00264458" w:rsidRPr="00E53BB9" w:rsidRDefault="00264458" w:rsidP="00264458">
            <w:pPr>
              <w:autoSpaceDE w:val="0"/>
              <w:autoSpaceDN w:val="0"/>
              <w:adjustRightInd w:val="0"/>
              <w:spacing w:after="0" w:line="240" w:lineRule="auto"/>
              <w:rPr>
                <w:rFonts w:ascii="Calibri" w:hAnsi="Calibri" w:cs="Calibri"/>
                <w:b/>
                <w:bCs/>
                <w:color w:val="000000"/>
              </w:rPr>
            </w:pPr>
            <w:r w:rsidRPr="00E53BB9">
              <w:rPr>
                <w:rFonts w:ascii="Calibri" w:hAnsi="Calibri" w:cs="Calibri"/>
                <w:b/>
                <w:bCs/>
                <w:color w:val="000000"/>
              </w:rPr>
              <w:t xml:space="preserve">Integrity: </w:t>
            </w:r>
          </w:p>
          <w:p w14:paraId="451348D2" w14:textId="77777777" w:rsidR="00264458" w:rsidRPr="00264458" w:rsidRDefault="00264458" w:rsidP="002360E8">
            <w:pPr>
              <w:pStyle w:val="ListParagraph"/>
              <w:numPr>
                <w:ilvl w:val="0"/>
                <w:numId w:val="27"/>
              </w:numPr>
              <w:spacing w:after="0" w:line="240" w:lineRule="auto"/>
              <w:jc w:val="both"/>
              <w:rPr>
                <w:rFonts w:ascii="Calibri" w:hAnsi="Calibri" w:cs="Calibri"/>
                <w:color w:val="000000"/>
              </w:rPr>
            </w:pPr>
            <w:r w:rsidRPr="00264458">
              <w:rPr>
                <w:rFonts w:ascii="Calibri" w:hAnsi="Calibri" w:cs="Calibri"/>
                <w:color w:val="000000"/>
              </w:rPr>
              <w:t xml:space="preserve">Behaves in an honest, trustworthy and respectful manner and is transparent, fair and consistent in dealing with others. </w:t>
            </w:r>
          </w:p>
          <w:p w14:paraId="0FDD7EDA" w14:textId="77777777" w:rsidR="00264458" w:rsidRPr="00E53BB9" w:rsidRDefault="00264458" w:rsidP="00264458">
            <w:pPr>
              <w:autoSpaceDE w:val="0"/>
              <w:autoSpaceDN w:val="0"/>
              <w:adjustRightInd w:val="0"/>
              <w:spacing w:after="0" w:line="240" w:lineRule="auto"/>
              <w:rPr>
                <w:rFonts w:ascii="Calibri" w:hAnsi="Calibri" w:cs="Calibri"/>
                <w:b/>
                <w:bCs/>
                <w:color w:val="000000"/>
              </w:rPr>
            </w:pPr>
            <w:r w:rsidRPr="00E53BB9">
              <w:rPr>
                <w:rFonts w:ascii="Calibri" w:hAnsi="Calibri" w:cs="Calibri"/>
                <w:b/>
                <w:bCs/>
                <w:color w:val="000000"/>
              </w:rPr>
              <w:t xml:space="preserve">Personal Motivation, Initiative and Achievement: </w:t>
            </w:r>
          </w:p>
          <w:p w14:paraId="3F582D83" w14:textId="77777777" w:rsidR="00264458" w:rsidRPr="00264458" w:rsidRDefault="00264458" w:rsidP="002360E8">
            <w:pPr>
              <w:pStyle w:val="ListParagraph"/>
              <w:numPr>
                <w:ilvl w:val="0"/>
                <w:numId w:val="27"/>
              </w:numPr>
              <w:spacing w:after="0" w:line="240" w:lineRule="auto"/>
              <w:jc w:val="both"/>
              <w:rPr>
                <w:rFonts w:ascii="Calibri" w:hAnsi="Calibri" w:cs="Calibri"/>
                <w:color w:val="000000"/>
              </w:rPr>
            </w:pPr>
            <w:r w:rsidRPr="00264458">
              <w:rPr>
                <w:rFonts w:ascii="Calibri" w:hAnsi="Calibri" w:cs="Calibri"/>
                <w:color w:val="000000"/>
              </w:rPr>
              <w:t xml:space="preserve">Is enthusiastic about the role and sets challenging goals to achieve high quality outcomes. </w:t>
            </w:r>
          </w:p>
          <w:p w14:paraId="34D6DCE6" w14:textId="77777777" w:rsidR="00264458" w:rsidRPr="00264458" w:rsidRDefault="00264458" w:rsidP="002360E8">
            <w:pPr>
              <w:pStyle w:val="ListParagraph"/>
              <w:numPr>
                <w:ilvl w:val="0"/>
                <w:numId w:val="27"/>
              </w:numPr>
              <w:spacing w:after="0" w:line="240" w:lineRule="auto"/>
              <w:jc w:val="both"/>
              <w:rPr>
                <w:rFonts w:ascii="Calibri" w:hAnsi="Calibri" w:cs="Calibri"/>
                <w:color w:val="000000"/>
              </w:rPr>
            </w:pPr>
            <w:r w:rsidRPr="00264458">
              <w:rPr>
                <w:rFonts w:ascii="Calibri" w:hAnsi="Calibri" w:cs="Calibri"/>
                <w:color w:val="000000"/>
              </w:rPr>
              <w:t xml:space="preserve">Is self-motivated and persistent when faced with difficulties. </w:t>
            </w:r>
          </w:p>
          <w:p w14:paraId="31E52305" w14:textId="77777777" w:rsidR="00264458" w:rsidRPr="00264458" w:rsidRDefault="00264458" w:rsidP="002360E8">
            <w:pPr>
              <w:numPr>
                <w:ilvl w:val="0"/>
                <w:numId w:val="14"/>
              </w:numPr>
              <w:spacing w:after="0" w:line="240" w:lineRule="auto"/>
              <w:ind w:left="317" w:hanging="284"/>
              <w:rPr>
                <w:rFonts w:ascii="Calibri" w:hAnsi="Calibri" w:cs="Calibri"/>
                <w:color w:val="000000"/>
              </w:rPr>
            </w:pPr>
            <w:r w:rsidRPr="00264458">
              <w:rPr>
                <w:rFonts w:ascii="Calibri" w:hAnsi="Calibri" w:cs="Calibri"/>
                <w:color w:val="000000"/>
              </w:rPr>
              <w:t>Engages in regular critical reflection in order to identify how own performance can be improved.</w:t>
            </w:r>
          </w:p>
        </w:tc>
      </w:tr>
    </w:tbl>
    <w:p w14:paraId="05BE73E8" w14:textId="7E4E009D" w:rsidR="006D4E6A" w:rsidRDefault="006D4E6A" w:rsidP="000D0780">
      <w:pPr>
        <w:pStyle w:val="Default"/>
        <w:rPr>
          <w:rFonts w:asciiTheme="minorHAnsi" w:hAnsiTheme="minorHAnsi" w:cstheme="minorHAnsi"/>
          <w:b/>
          <w:bCs/>
          <w:color w:val="auto"/>
          <w:sz w:val="22"/>
          <w:szCs w:val="22"/>
        </w:rPr>
      </w:pPr>
    </w:p>
    <w:p w14:paraId="117A86A4" w14:textId="77777777" w:rsidR="00BC6A1D" w:rsidRPr="00B75991" w:rsidRDefault="00BC6A1D" w:rsidP="000D0780">
      <w:pPr>
        <w:pStyle w:val="Default"/>
        <w:rPr>
          <w:rFonts w:asciiTheme="minorHAnsi" w:hAnsiTheme="minorHAnsi" w:cstheme="minorHAnsi"/>
          <w:b/>
          <w:bCs/>
          <w:color w:val="auto"/>
          <w:sz w:val="22"/>
          <w:szCs w:val="22"/>
        </w:rPr>
      </w:pPr>
    </w:p>
    <w:p w14:paraId="109ED844" w14:textId="77777777" w:rsidR="002968E4" w:rsidRPr="006D4E6A" w:rsidRDefault="002968E4" w:rsidP="002968E4">
      <w:pPr>
        <w:pStyle w:val="Default"/>
        <w:shd w:val="clear" w:color="auto" w:fill="D9D9D9"/>
        <w:ind w:hanging="567"/>
        <w:rPr>
          <w:b/>
          <w:bCs/>
          <w:color w:val="auto"/>
          <w:sz w:val="28"/>
          <w:szCs w:val="28"/>
        </w:rPr>
      </w:pPr>
      <w:bookmarkStart w:id="4" w:name="_Toc474232535"/>
      <w:bookmarkStart w:id="5" w:name="_Toc526171414"/>
      <w:r w:rsidRPr="006D4E6A">
        <w:rPr>
          <w:b/>
          <w:bCs/>
          <w:color w:val="auto"/>
          <w:sz w:val="28"/>
          <w:szCs w:val="28"/>
        </w:rPr>
        <w:t xml:space="preserve">THE PRINCIPAL TERMS &amp; CONDITIONS </w:t>
      </w:r>
    </w:p>
    <w:p w14:paraId="38DB5253" w14:textId="77777777" w:rsidR="002968E4" w:rsidRPr="00CA7B88" w:rsidRDefault="002968E4" w:rsidP="002968E4">
      <w:pPr>
        <w:pStyle w:val="NoSpacing"/>
        <w:rPr>
          <w:rFonts w:ascii="Calibri" w:hAnsi="Calibri"/>
          <w:sz w:val="16"/>
          <w:szCs w:val="16"/>
        </w:rPr>
      </w:pPr>
    </w:p>
    <w:p w14:paraId="50F20C63" w14:textId="77777777" w:rsidR="002968E4" w:rsidRPr="000653DA" w:rsidRDefault="002968E4" w:rsidP="002360E8">
      <w:pPr>
        <w:numPr>
          <w:ilvl w:val="0"/>
          <w:numId w:val="4"/>
        </w:numPr>
        <w:spacing w:after="0" w:line="240" w:lineRule="auto"/>
        <w:ind w:left="-142" w:hanging="425"/>
        <w:jc w:val="both"/>
        <w:rPr>
          <w:rFonts w:ascii="Calibri" w:hAnsi="Calibri"/>
          <w:b/>
          <w:sz w:val="24"/>
          <w:szCs w:val="24"/>
        </w:rPr>
      </w:pPr>
      <w:r w:rsidRPr="000653DA">
        <w:rPr>
          <w:rFonts w:ascii="Calibri" w:hAnsi="Calibri"/>
          <w:b/>
          <w:sz w:val="24"/>
          <w:szCs w:val="24"/>
        </w:rPr>
        <w:t>PARTICULARS:</w:t>
      </w:r>
    </w:p>
    <w:p w14:paraId="70D20608" w14:textId="2930EB85" w:rsidR="002968E4" w:rsidRDefault="00E53BB9" w:rsidP="00003CBC">
      <w:pPr>
        <w:ind w:left="-142"/>
        <w:jc w:val="both"/>
        <w:rPr>
          <w:rFonts w:ascii="Calibri" w:hAnsi="Calibri"/>
          <w:sz w:val="24"/>
          <w:szCs w:val="24"/>
        </w:rPr>
      </w:pPr>
      <w:r>
        <w:rPr>
          <w:sz w:val="23"/>
          <w:szCs w:val="23"/>
        </w:rPr>
        <w:t xml:space="preserve">Laois County Council are looking to form a panel from which full-time, permanent and fixed term contract posts may be filled. </w:t>
      </w:r>
      <w:r w:rsidR="002968E4" w:rsidRPr="000653DA">
        <w:rPr>
          <w:rFonts w:ascii="Calibri" w:hAnsi="Calibri"/>
          <w:sz w:val="24"/>
          <w:szCs w:val="24"/>
        </w:rPr>
        <w:t>Laois County Council reserves the rights to, at any time, assign an employee to any premises in use by the Council now or in the future.</w:t>
      </w:r>
    </w:p>
    <w:p w14:paraId="54C82608" w14:textId="1D67DD25" w:rsidR="0048232F" w:rsidRDefault="0048232F" w:rsidP="00003CBC">
      <w:pPr>
        <w:ind w:left="-142"/>
        <w:jc w:val="both"/>
        <w:rPr>
          <w:rFonts w:ascii="Calibri" w:hAnsi="Calibri"/>
          <w:sz w:val="24"/>
          <w:szCs w:val="24"/>
        </w:rPr>
      </w:pPr>
    </w:p>
    <w:p w14:paraId="349B9EEC" w14:textId="77777777" w:rsidR="0048232F" w:rsidRPr="000653DA" w:rsidRDefault="0048232F" w:rsidP="00003CBC">
      <w:pPr>
        <w:ind w:left="-142"/>
        <w:jc w:val="both"/>
        <w:rPr>
          <w:rFonts w:ascii="Calibri" w:hAnsi="Calibri"/>
          <w:sz w:val="24"/>
          <w:szCs w:val="24"/>
        </w:rPr>
      </w:pPr>
    </w:p>
    <w:p w14:paraId="26FB0E1D" w14:textId="76234623" w:rsidR="002968E4" w:rsidRPr="000653DA" w:rsidRDefault="002968E4" w:rsidP="002360E8">
      <w:pPr>
        <w:pStyle w:val="BodyTextIndent"/>
        <w:numPr>
          <w:ilvl w:val="0"/>
          <w:numId w:val="3"/>
        </w:numPr>
        <w:spacing w:after="0"/>
        <w:ind w:left="-142" w:hanging="425"/>
        <w:rPr>
          <w:rFonts w:ascii="Calibri" w:hAnsi="Calibri" w:cs="Arial"/>
          <w:b/>
          <w:szCs w:val="24"/>
        </w:rPr>
      </w:pPr>
      <w:r w:rsidRPr="000653DA">
        <w:rPr>
          <w:rFonts w:ascii="Calibri" w:hAnsi="Calibri" w:cs="Arial"/>
          <w:b/>
          <w:szCs w:val="24"/>
        </w:rPr>
        <w:t>PROBATION:</w:t>
      </w:r>
    </w:p>
    <w:p w14:paraId="085926E3" w14:textId="77777777" w:rsidR="002968E4" w:rsidRPr="000653DA" w:rsidRDefault="002968E4" w:rsidP="00E91EC4">
      <w:pPr>
        <w:pStyle w:val="BodyTextIndent"/>
        <w:spacing w:line="276" w:lineRule="auto"/>
        <w:ind w:left="-142"/>
        <w:rPr>
          <w:rFonts w:ascii="Calibri" w:hAnsi="Calibri" w:cs="Arial"/>
          <w:szCs w:val="24"/>
        </w:rPr>
      </w:pPr>
      <w:r w:rsidRPr="000653DA">
        <w:rPr>
          <w:rFonts w:ascii="Calibri" w:hAnsi="Calibri" w:cs="Arial"/>
          <w:szCs w:val="24"/>
        </w:rPr>
        <w:t>Where a person who is not already a permanent employee of a local authority is appointed, the following provisions shall apply:</w:t>
      </w:r>
    </w:p>
    <w:p w14:paraId="5F35765B" w14:textId="77777777" w:rsidR="002968E4" w:rsidRPr="000653DA" w:rsidRDefault="002968E4" w:rsidP="002360E8">
      <w:pPr>
        <w:numPr>
          <w:ilvl w:val="0"/>
          <w:numId w:val="2"/>
        </w:numPr>
        <w:spacing w:after="0" w:line="240" w:lineRule="auto"/>
        <w:ind w:left="-142" w:hanging="425"/>
        <w:jc w:val="both"/>
        <w:rPr>
          <w:rFonts w:ascii="Calibri" w:hAnsi="Calibri"/>
          <w:sz w:val="24"/>
          <w:szCs w:val="24"/>
        </w:rPr>
      </w:pPr>
      <w:r w:rsidRPr="000653DA">
        <w:rPr>
          <w:rFonts w:ascii="Calibri" w:hAnsi="Calibri"/>
          <w:sz w:val="24"/>
          <w:szCs w:val="24"/>
        </w:rPr>
        <w:lastRenderedPageBreak/>
        <w:t>There shall be a period after appointment takes effect, during which such a person shall hold the position on probation;</w:t>
      </w:r>
    </w:p>
    <w:p w14:paraId="210A5B20" w14:textId="3E0F7BD8" w:rsidR="002968E4" w:rsidRPr="000653DA" w:rsidRDefault="002968E4" w:rsidP="002360E8">
      <w:pPr>
        <w:numPr>
          <w:ilvl w:val="0"/>
          <w:numId w:val="2"/>
        </w:numPr>
        <w:spacing w:after="0" w:line="240" w:lineRule="auto"/>
        <w:ind w:left="-142" w:hanging="425"/>
        <w:jc w:val="both"/>
        <w:rPr>
          <w:rFonts w:ascii="Calibri" w:hAnsi="Calibri"/>
          <w:sz w:val="24"/>
          <w:szCs w:val="24"/>
        </w:rPr>
      </w:pPr>
      <w:r w:rsidRPr="000653DA">
        <w:rPr>
          <w:rFonts w:ascii="Calibri" w:hAnsi="Calibri"/>
          <w:sz w:val="24"/>
          <w:szCs w:val="24"/>
        </w:rPr>
        <w:t xml:space="preserve">Such period shall be </w:t>
      </w:r>
      <w:r w:rsidR="00591CD3" w:rsidRPr="000653DA">
        <w:rPr>
          <w:rFonts w:ascii="Calibri" w:hAnsi="Calibri"/>
          <w:sz w:val="24"/>
          <w:szCs w:val="24"/>
        </w:rPr>
        <w:t>six</w:t>
      </w:r>
      <w:r w:rsidRPr="000653DA">
        <w:rPr>
          <w:rFonts w:ascii="Calibri" w:hAnsi="Calibri"/>
          <w:sz w:val="24"/>
          <w:szCs w:val="24"/>
        </w:rPr>
        <w:t xml:space="preserve"> months’ but the Chief Executive may, at his/her discretion, extend such period;</w:t>
      </w:r>
    </w:p>
    <w:p w14:paraId="25569AD7" w14:textId="77777777" w:rsidR="002968E4" w:rsidRPr="000653DA" w:rsidRDefault="002968E4" w:rsidP="002360E8">
      <w:pPr>
        <w:numPr>
          <w:ilvl w:val="0"/>
          <w:numId w:val="2"/>
        </w:numPr>
        <w:spacing w:after="0" w:line="240" w:lineRule="auto"/>
        <w:ind w:left="-142" w:hanging="425"/>
        <w:jc w:val="both"/>
        <w:rPr>
          <w:rFonts w:ascii="Calibri" w:hAnsi="Calibri"/>
          <w:sz w:val="24"/>
          <w:szCs w:val="24"/>
        </w:rPr>
      </w:pPr>
      <w:r w:rsidRPr="000653DA">
        <w:rPr>
          <w:rFonts w:ascii="Calibri" w:hAnsi="Calibri"/>
          <w:sz w:val="24"/>
          <w:szCs w:val="24"/>
        </w:rPr>
        <w:t>Such a person shall cease to hold the position at the end of the period of probation, unless during this period the Chief Executive has certified that the service is satisfactory;</w:t>
      </w:r>
    </w:p>
    <w:p w14:paraId="067EF723" w14:textId="77777777" w:rsidR="002968E4" w:rsidRPr="000653DA" w:rsidRDefault="002968E4" w:rsidP="002360E8">
      <w:pPr>
        <w:numPr>
          <w:ilvl w:val="0"/>
          <w:numId w:val="2"/>
        </w:numPr>
        <w:spacing w:after="0" w:line="240" w:lineRule="auto"/>
        <w:ind w:left="-142" w:hanging="425"/>
        <w:jc w:val="both"/>
        <w:rPr>
          <w:rFonts w:ascii="Calibri" w:hAnsi="Calibri"/>
          <w:sz w:val="24"/>
          <w:szCs w:val="24"/>
        </w:rPr>
      </w:pPr>
      <w:r w:rsidRPr="000653DA">
        <w:rPr>
          <w:rFonts w:ascii="Calibri" w:hAnsi="Calibri"/>
          <w:sz w:val="24"/>
          <w:szCs w:val="24"/>
        </w:rPr>
        <w:t>There will be ongoing assessments during the probationary period. Employment may be terminated by either party during probation or at the end of the probationary period on one week’s notice.</w:t>
      </w:r>
    </w:p>
    <w:p w14:paraId="1DAF3EF6" w14:textId="670F2CDF" w:rsidR="00BC6A1D" w:rsidRPr="000653DA" w:rsidRDefault="00BC6A1D" w:rsidP="002968E4">
      <w:pPr>
        <w:pStyle w:val="BodyTextIndent"/>
        <w:ind w:left="142" w:hanging="284"/>
        <w:rPr>
          <w:rFonts w:ascii="Calibri" w:hAnsi="Calibri"/>
          <w:szCs w:val="24"/>
          <w:lang w:val="en-IE"/>
        </w:rPr>
      </w:pPr>
    </w:p>
    <w:p w14:paraId="37FD9494" w14:textId="77777777" w:rsidR="002968E4" w:rsidRPr="00BC13F4" w:rsidRDefault="002968E4" w:rsidP="002360E8">
      <w:pPr>
        <w:pStyle w:val="BodyText"/>
        <w:numPr>
          <w:ilvl w:val="0"/>
          <w:numId w:val="3"/>
        </w:numPr>
        <w:spacing w:after="0" w:line="240" w:lineRule="auto"/>
        <w:ind w:left="-142" w:hanging="425"/>
        <w:jc w:val="both"/>
        <w:rPr>
          <w:rFonts w:ascii="Calibri" w:hAnsi="Calibri"/>
          <w:b/>
          <w:iCs/>
          <w:sz w:val="24"/>
          <w:szCs w:val="24"/>
        </w:rPr>
      </w:pPr>
      <w:r w:rsidRPr="00BC13F4">
        <w:rPr>
          <w:rFonts w:ascii="Calibri" w:hAnsi="Calibri"/>
          <w:b/>
          <w:iCs/>
          <w:sz w:val="24"/>
          <w:szCs w:val="24"/>
        </w:rPr>
        <w:t>SALARY:</w:t>
      </w:r>
    </w:p>
    <w:p w14:paraId="72DBB3B4" w14:textId="77777777" w:rsidR="00BC13F4" w:rsidRDefault="002968E4" w:rsidP="00F84AFD">
      <w:pPr>
        <w:ind w:left="-142"/>
        <w:jc w:val="both"/>
        <w:rPr>
          <w:rFonts w:ascii="Calibri" w:hAnsi="Calibri"/>
          <w:sz w:val="24"/>
          <w:szCs w:val="24"/>
        </w:rPr>
      </w:pPr>
      <w:r w:rsidRPr="000653DA">
        <w:rPr>
          <w:rFonts w:ascii="Calibri" w:hAnsi="Calibri"/>
          <w:sz w:val="24"/>
          <w:szCs w:val="24"/>
        </w:rPr>
        <w:t xml:space="preserve">The salary shall be fully inclusive and shall be as determined from time to time.  Holders of the office shall pay to the local authority any fees or other monies (other than their inclusive salary) payable to or received by them by virtue of their office or in respect of services which they are required by or under any enactment to perform. </w:t>
      </w:r>
    </w:p>
    <w:p w14:paraId="10FE4AF1" w14:textId="50992C40" w:rsidR="00BC13F4" w:rsidRPr="00BC13F4" w:rsidRDefault="002968E4" w:rsidP="00BC13F4">
      <w:pPr>
        <w:ind w:left="-142"/>
        <w:jc w:val="both"/>
        <w:rPr>
          <w:rFonts w:ascii="Calibri" w:hAnsi="Calibri"/>
          <w:b/>
          <w:bCs/>
          <w:sz w:val="24"/>
          <w:szCs w:val="24"/>
        </w:rPr>
      </w:pPr>
      <w:r w:rsidRPr="000653DA">
        <w:rPr>
          <w:rFonts w:ascii="Calibri" w:hAnsi="Calibri"/>
          <w:b/>
          <w:bCs/>
          <w:sz w:val="24"/>
          <w:szCs w:val="24"/>
        </w:rPr>
        <w:t xml:space="preserve">The salary scale for the post of </w:t>
      </w:r>
      <w:r w:rsidR="00E53BB9">
        <w:rPr>
          <w:rFonts w:ascii="Calibri" w:hAnsi="Calibri"/>
          <w:b/>
          <w:bCs/>
          <w:sz w:val="24"/>
          <w:szCs w:val="24"/>
        </w:rPr>
        <w:t>Biodiversity Officer</w:t>
      </w:r>
      <w:r w:rsidR="00BC13F4">
        <w:rPr>
          <w:rFonts w:ascii="Calibri" w:hAnsi="Calibri"/>
          <w:b/>
          <w:bCs/>
          <w:sz w:val="24"/>
          <w:szCs w:val="24"/>
        </w:rPr>
        <w:t xml:space="preserve"> is: €</w:t>
      </w:r>
      <w:r w:rsidR="00E53BB9">
        <w:rPr>
          <w:rFonts w:ascii="Calibri" w:hAnsi="Calibri"/>
          <w:b/>
          <w:bCs/>
          <w:sz w:val="24"/>
          <w:szCs w:val="24"/>
        </w:rPr>
        <w:t>53,626 - €74,544</w:t>
      </w:r>
      <w:r w:rsidR="00BC13F4">
        <w:rPr>
          <w:rFonts w:ascii="Calibri" w:hAnsi="Calibri"/>
          <w:b/>
          <w:bCs/>
          <w:sz w:val="24"/>
          <w:szCs w:val="24"/>
        </w:rPr>
        <w:t xml:space="preserve"> (LSI2) - </w:t>
      </w:r>
      <w:r w:rsidR="00BC13F4" w:rsidRPr="00BC13F4">
        <w:rPr>
          <w:rFonts w:cstheme="minorHAnsi"/>
          <w:sz w:val="24"/>
          <w:szCs w:val="24"/>
        </w:rPr>
        <w:t xml:space="preserve">Circular </w:t>
      </w:r>
      <w:r w:rsidR="00BC13F4" w:rsidRPr="00E53BB9">
        <w:rPr>
          <w:rFonts w:cstheme="minorHAnsi"/>
          <w:b/>
          <w:bCs/>
          <w:sz w:val="24"/>
          <w:szCs w:val="24"/>
        </w:rPr>
        <w:t>EL</w:t>
      </w:r>
      <w:r w:rsidR="00E53BB9" w:rsidRPr="00E53BB9">
        <w:rPr>
          <w:rFonts w:cstheme="minorHAnsi"/>
          <w:b/>
          <w:bCs/>
          <w:sz w:val="24"/>
          <w:szCs w:val="24"/>
        </w:rPr>
        <w:t xml:space="preserve"> 05/2022</w:t>
      </w:r>
      <w:r w:rsidR="00BC13F4" w:rsidRPr="00BC13F4">
        <w:rPr>
          <w:rFonts w:cstheme="minorHAnsi"/>
          <w:sz w:val="24"/>
          <w:szCs w:val="24"/>
        </w:rPr>
        <w:t xml:space="preserve"> refers.</w:t>
      </w:r>
    </w:p>
    <w:p w14:paraId="10AF92E7" w14:textId="5ED63D97" w:rsidR="00E91EC4" w:rsidRDefault="002968E4" w:rsidP="00F84AFD">
      <w:pPr>
        <w:pStyle w:val="BodyTextIndent"/>
        <w:spacing w:line="276" w:lineRule="auto"/>
        <w:ind w:left="-142"/>
        <w:jc w:val="both"/>
        <w:rPr>
          <w:rFonts w:ascii="Calibri" w:hAnsi="Calibri" w:cs="Arial"/>
          <w:szCs w:val="24"/>
        </w:rPr>
      </w:pPr>
      <w:r w:rsidRPr="004214C2">
        <w:rPr>
          <w:rFonts w:ascii="Calibri" w:hAnsi="Calibri" w:cs="Arial"/>
          <w:szCs w:val="24"/>
        </w:rPr>
        <w:t>In accordance with EL</w:t>
      </w:r>
      <w:r>
        <w:rPr>
          <w:rFonts w:ascii="Calibri" w:hAnsi="Calibri" w:cs="Arial"/>
          <w:szCs w:val="24"/>
        </w:rPr>
        <w:t xml:space="preserve"> </w:t>
      </w:r>
      <w:r w:rsidRPr="004214C2">
        <w:rPr>
          <w:rFonts w:ascii="Calibri" w:hAnsi="Calibri" w:cs="Arial"/>
          <w:szCs w:val="24"/>
        </w:rPr>
        <w:t xml:space="preserve">02/2011 persons who are not serving </w:t>
      </w:r>
      <w:r>
        <w:rPr>
          <w:rFonts w:ascii="Calibri" w:hAnsi="Calibri" w:cs="Arial"/>
          <w:szCs w:val="24"/>
        </w:rPr>
        <w:t>local a</w:t>
      </w:r>
      <w:r w:rsidRPr="004214C2">
        <w:rPr>
          <w:rFonts w:ascii="Calibri" w:hAnsi="Calibri" w:cs="Arial"/>
          <w:szCs w:val="24"/>
        </w:rPr>
        <w:t xml:space="preserve">uthority employees must be placed on the minimum of the scale.  Where a person being appointed is a serving </w:t>
      </w:r>
      <w:r>
        <w:rPr>
          <w:rFonts w:ascii="Calibri" w:hAnsi="Calibri" w:cs="Arial"/>
          <w:szCs w:val="24"/>
        </w:rPr>
        <w:t>l</w:t>
      </w:r>
      <w:r w:rsidRPr="004214C2">
        <w:rPr>
          <w:rFonts w:ascii="Calibri" w:hAnsi="Calibri" w:cs="Arial"/>
          <w:szCs w:val="24"/>
        </w:rPr>
        <w:t xml:space="preserve">ocal </w:t>
      </w:r>
      <w:r>
        <w:rPr>
          <w:rFonts w:ascii="Calibri" w:hAnsi="Calibri" w:cs="Arial"/>
          <w:szCs w:val="24"/>
        </w:rPr>
        <w:t>a</w:t>
      </w:r>
      <w:r w:rsidRPr="004214C2">
        <w:rPr>
          <w:rFonts w:ascii="Calibri" w:hAnsi="Calibri" w:cs="Arial"/>
          <w:szCs w:val="24"/>
        </w:rPr>
        <w:t>uthority employee normal starting pay rules will apply.</w:t>
      </w:r>
      <w:r>
        <w:rPr>
          <w:rFonts w:ascii="Calibri" w:hAnsi="Calibri" w:cs="Arial"/>
          <w:szCs w:val="24"/>
        </w:rPr>
        <w:t xml:space="preserve"> </w:t>
      </w:r>
      <w:r w:rsidRPr="004214C2">
        <w:rPr>
          <w:rFonts w:ascii="Calibri" w:hAnsi="Calibri" w:cs="Arial"/>
          <w:szCs w:val="24"/>
        </w:rPr>
        <w:t>The rate of remuneration may be adjusted from time to time in line with government policy.</w:t>
      </w:r>
      <w:bookmarkEnd w:id="4"/>
      <w:bookmarkEnd w:id="5"/>
    </w:p>
    <w:p w14:paraId="28801252" w14:textId="463EDE1D" w:rsidR="00E91EC4" w:rsidRPr="00E91EC4" w:rsidRDefault="00E91EC4" w:rsidP="002360E8">
      <w:pPr>
        <w:pStyle w:val="BodyTextIndent"/>
        <w:numPr>
          <w:ilvl w:val="0"/>
          <w:numId w:val="3"/>
        </w:numPr>
        <w:spacing w:line="276" w:lineRule="auto"/>
        <w:ind w:left="-142" w:hanging="425"/>
        <w:rPr>
          <w:rFonts w:ascii="Calibri" w:hAnsi="Calibri" w:cs="Arial"/>
          <w:b/>
          <w:bCs/>
          <w:szCs w:val="24"/>
        </w:rPr>
      </w:pPr>
      <w:r w:rsidRPr="00E91EC4">
        <w:rPr>
          <w:rFonts w:ascii="Calibri" w:hAnsi="Calibri" w:cs="Arial"/>
          <w:b/>
          <w:bCs/>
          <w:szCs w:val="24"/>
        </w:rPr>
        <w:t>WORKING HOURS</w:t>
      </w:r>
      <w:r>
        <w:rPr>
          <w:rFonts w:ascii="Calibri" w:hAnsi="Calibri" w:cs="Arial"/>
          <w:b/>
          <w:bCs/>
          <w:szCs w:val="24"/>
        </w:rPr>
        <w:t>:</w:t>
      </w:r>
    </w:p>
    <w:p w14:paraId="7ECE456C" w14:textId="6262AE97" w:rsidR="00E91EC4" w:rsidRDefault="00D9765A" w:rsidP="00E91EC4">
      <w:pPr>
        <w:ind w:left="-142"/>
        <w:rPr>
          <w:rFonts w:cstheme="minorHAnsi"/>
          <w:sz w:val="24"/>
          <w:szCs w:val="24"/>
        </w:rPr>
      </w:pPr>
      <w:bookmarkStart w:id="6" w:name="_Toc474232537"/>
      <w:bookmarkStart w:id="7" w:name="_Toc526171416"/>
      <w:r w:rsidRPr="00E91EC4">
        <w:rPr>
          <w:rFonts w:cstheme="minorHAnsi"/>
          <w:sz w:val="24"/>
          <w:szCs w:val="24"/>
        </w:rPr>
        <w:t>The standard working week will be 3</w:t>
      </w:r>
      <w:r w:rsidR="009C57D5">
        <w:rPr>
          <w:rFonts w:cstheme="minorHAnsi"/>
          <w:sz w:val="24"/>
          <w:szCs w:val="24"/>
        </w:rPr>
        <w:t>5</w:t>
      </w:r>
      <w:r w:rsidRPr="00E91EC4">
        <w:rPr>
          <w:rFonts w:cstheme="minorHAnsi"/>
          <w:sz w:val="24"/>
          <w:szCs w:val="24"/>
        </w:rPr>
        <w:t xml:space="preserve"> hours. The role </w:t>
      </w:r>
      <w:r w:rsidR="000E0221">
        <w:rPr>
          <w:rFonts w:cstheme="minorHAnsi"/>
          <w:sz w:val="24"/>
          <w:szCs w:val="24"/>
        </w:rPr>
        <w:t>may</w:t>
      </w:r>
      <w:r w:rsidRPr="00E91EC4">
        <w:rPr>
          <w:rFonts w:cstheme="minorHAnsi"/>
          <w:sz w:val="24"/>
          <w:szCs w:val="24"/>
        </w:rPr>
        <w:t xml:space="preserve"> </w:t>
      </w:r>
      <w:r w:rsidR="000E0221">
        <w:rPr>
          <w:rFonts w:cstheme="minorHAnsi"/>
          <w:sz w:val="24"/>
          <w:szCs w:val="24"/>
        </w:rPr>
        <w:t>require</w:t>
      </w:r>
      <w:r w:rsidRPr="00E91EC4">
        <w:rPr>
          <w:rFonts w:cstheme="minorHAnsi"/>
          <w:sz w:val="24"/>
          <w:szCs w:val="24"/>
        </w:rPr>
        <w:t xml:space="preserve"> flexible working hours and </w:t>
      </w:r>
      <w:r w:rsidR="00770FC4" w:rsidRPr="00E91EC4">
        <w:rPr>
          <w:rFonts w:cstheme="minorHAnsi"/>
          <w:sz w:val="24"/>
          <w:szCs w:val="24"/>
        </w:rPr>
        <w:t>may</w:t>
      </w:r>
      <w:r w:rsidRPr="00E91EC4">
        <w:rPr>
          <w:rFonts w:cstheme="minorHAnsi"/>
          <w:sz w:val="24"/>
          <w:szCs w:val="24"/>
        </w:rPr>
        <w:t xml:space="preserve"> </w:t>
      </w:r>
      <w:r w:rsidR="000E0221">
        <w:rPr>
          <w:rFonts w:cstheme="minorHAnsi"/>
          <w:sz w:val="24"/>
          <w:szCs w:val="24"/>
        </w:rPr>
        <w:t xml:space="preserve">occasionally </w:t>
      </w:r>
      <w:r w:rsidRPr="00E91EC4">
        <w:rPr>
          <w:rFonts w:cstheme="minorHAnsi"/>
          <w:sz w:val="24"/>
          <w:szCs w:val="24"/>
        </w:rPr>
        <w:t>include evening and weekend work</w:t>
      </w:r>
      <w:r w:rsidR="0048232F">
        <w:rPr>
          <w:rFonts w:cstheme="minorHAnsi"/>
          <w:sz w:val="24"/>
          <w:szCs w:val="24"/>
        </w:rPr>
        <w:t xml:space="preserve"> </w:t>
      </w:r>
      <w:r w:rsidR="0048232F" w:rsidRPr="00AB5C5B">
        <w:rPr>
          <w:rFonts w:ascii="Calibri" w:hAnsi="Calibri" w:cs="Calibri"/>
          <w:sz w:val="24"/>
          <w:szCs w:val="24"/>
        </w:rPr>
        <w:t>for which overtime will not be paid but time-off-in-lieu will be available.</w:t>
      </w:r>
    </w:p>
    <w:p w14:paraId="5F864FAD" w14:textId="77777777" w:rsidR="001B782E" w:rsidRPr="001B782E" w:rsidRDefault="00E91EC4" w:rsidP="002360E8">
      <w:pPr>
        <w:pStyle w:val="ListParagraph"/>
        <w:numPr>
          <w:ilvl w:val="0"/>
          <w:numId w:val="3"/>
        </w:numPr>
        <w:ind w:left="-142" w:hanging="425"/>
        <w:rPr>
          <w:rFonts w:cstheme="minorHAnsi"/>
          <w:b/>
          <w:bCs/>
          <w:sz w:val="24"/>
          <w:szCs w:val="24"/>
        </w:rPr>
      </w:pPr>
      <w:r w:rsidRPr="00E91EC4">
        <w:rPr>
          <w:rFonts w:cstheme="minorHAnsi"/>
          <w:b/>
          <w:bCs/>
          <w:sz w:val="24"/>
          <w:szCs w:val="24"/>
        </w:rPr>
        <w:t>ANNUAL LEAVE:</w:t>
      </w:r>
      <w:bookmarkEnd w:id="6"/>
      <w:bookmarkEnd w:id="7"/>
      <w:r w:rsidR="00D9765A" w:rsidRPr="00E91EC4">
        <w:rPr>
          <w:rFonts w:cstheme="minorHAnsi"/>
          <w:b/>
          <w:sz w:val="24"/>
          <w:szCs w:val="24"/>
        </w:rPr>
        <w:t xml:space="preserve"> </w:t>
      </w:r>
    </w:p>
    <w:p w14:paraId="3510BFD2" w14:textId="77777777" w:rsidR="0048232F" w:rsidRDefault="0048232F" w:rsidP="001B782E">
      <w:pPr>
        <w:pStyle w:val="ListParagraph"/>
        <w:ind w:left="-142"/>
        <w:rPr>
          <w:rFonts w:eastAsia="Calibri" w:cstheme="minorHAnsi"/>
          <w:bCs/>
          <w:sz w:val="24"/>
          <w:szCs w:val="24"/>
          <w:lang w:bidi="hi-IN"/>
        </w:rPr>
      </w:pPr>
    </w:p>
    <w:p w14:paraId="48D34060" w14:textId="512C8C57" w:rsidR="00D9765A" w:rsidRPr="001B782E" w:rsidRDefault="0048232F" w:rsidP="001B782E">
      <w:pPr>
        <w:pStyle w:val="ListParagraph"/>
        <w:ind w:left="-142"/>
        <w:rPr>
          <w:rFonts w:cstheme="minorHAnsi"/>
          <w:b/>
          <w:bCs/>
          <w:sz w:val="24"/>
          <w:szCs w:val="24"/>
        </w:rPr>
      </w:pPr>
      <w:r>
        <w:rPr>
          <w:rFonts w:eastAsia="Calibri" w:cstheme="minorHAnsi"/>
          <w:bCs/>
          <w:sz w:val="24"/>
          <w:szCs w:val="24"/>
          <w:lang w:bidi="hi-IN"/>
        </w:rPr>
        <w:t xml:space="preserve">30 </w:t>
      </w:r>
      <w:r w:rsidR="00003CBC" w:rsidRPr="001B782E">
        <w:rPr>
          <w:rFonts w:eastAsia="Calibri" w:cstheme="minorHAnsi"/>
          <w:bCs/>
          <w:sz w:val="24"/>
          <w:szCs w:val="24"/>
          <w:lang w:bidi="hi-IN"/>
        </w:rPr>
        <w:t>d</w:t>
      </w:r>
      <w:r w:rsidR="00D9765A" w:rsidRPr="001B782E">
        <w:rPr>
          <w:rFonts w:eastAsia="Calibri" w:cstheme="minorHAnsi"/>
          <w:bCs/>
          <w:sz w:val="24"/>
          <w:szCs w:val="24"/>
          <w:lang w:bidi="hi-IN"/>
        </w:rPr>
        <w:t>ays per annum.</w:t>
      </w:r>
    </w:p>
    <w:p w14:paraId="0BB18E1B" w14:textId="77777777" w:rsidR="00F41954" w:rsidRPr="00003CBC" w:rsidRDefault="00F41954" w:rsidP="00F41954">
      <w:pPr>
        <w:pStyle w:val="ListParagraph"/>
        <w:widowControl w:val="0"/>
        <w:suppressAutoHyphens/>
        <w:ind w:left="218"/>
        <w:rPr>
          <w:rFonts w:eastAsia="Calibri" w:cstheme="minorHAnsi"/>
          <w:bCs/>
          <w:sz w:val="24"/>
          <w:szCs w:val="24"/>
          <w:lang w:bidi="hi-IN"/>
        </w:rPr>
      </w:pPr>
    </w:p>
    <w:p w14:paraId="5183D10F" w14:textId="316D5FE5" w:rsidR="00003CBC" w:rsidRDefault="00003CBC" w:rsidP="00003CBC">
      <w:pPr>
        <w:pStyle w:val="ListParagraph"/>
        <w:spacing w:after="0" w:line="240" w:lineRule="auto"/>
        <w:ind w:left="-142" w:hanging="425"/>
        <w:jc w:val="both"/>
        <w:rPr>
          <w:rFonts w:ascii="Calibri" w:hAnsi="Calibri" w:cs="Arial"/>
          <w:b/>
          <w:sz w:val="24"/>
          <w:szCs w:val="24"/>
        </w:rPr>
      </w:pPr>
      <w:r>
        <w:rPr>
          <w:rFonts w:ascii="Calibri" w:hAnsi="Calibri" w:cs="Arial"/>
          <w:b/>
          <w:sz w:val="24"/>
          <w:szCs w:val="24"/>
        </w:rPr>
        <w:t>6.</w:t>
      </w:r>
      <w:r w:rsidRPr="004214C2">
        <w:rPr>
          <w:rFonts w:ascii="Calibri" w:hAnsi="Calibri" w:cs="Arial"/>
          <w:b/>
          <w:sz w:val="24"/>
          <w:szCs w:val="24"/>
        </w:rPr>
        <w:t xml:space="preserve"> </w:t>
      </w:r>
      <w:r>
        <w:rPr>
          <w:rFonts w:ascii="Calibri" w:hAnsi="Calibri" w:cs="Arial"/>
          <w:b/>
          <w:sz w:val="24"/>
          <w:szCs w:val="24"/>
        </w:rPr>
        <w:tab/>
      </w:r>
      <w:r w:rsidRPr="004214C2">
        <w:rPr>
          <w:rFonts w:ascii="Calibri" w:hAnsi="Calibri" w:cs="Arial"/>
          <w:b/>
          <w:sz w:val="24"/>
          <w:szCs w:val="24"/>
        </w:rPr>
        <w:t>RESIDENCE</w:t>
      </w:r>
    </w:p>
    <w:p w14:paraId="4C04A9C2" w14:textId="77777777" w:rsidR="000E0221" w:rsidRPr="004214C2" w:rsidRDefault="000E0221" w:rsidP="00003CBC">
      <w:pPr>
        <w:pStyle w:val="ListParagraph"/>
        <w:spacing w:after="0" w:line="240" w:lineRule="auto"/>
        <w:ind w:left="-142" w:hanging="425"/>
        <w:jc w:val="both"/>
        <w:rPr>
          <w:rFonts w:ascii="Calibri" w:hAnsi="Calibri" w:cs="Arial"/>
          <w:b/>
          <w:sz w:val="24"/>
          <w:szCs w:val="24"/>
        </w:rPr>
      </w:pPr>
    </w:p>
    <w:p w14:paraId="2EB35839" w14:textId="61109321" w:rsidR="003D6B8A" w:rsidRPr="000E0221" w:rsidRDefault="00003CBC" w:rsidP="003D6B8A">
      <w:pPr>
        <w:ind w:left="-142"/>
        <w:jc w:val="both"/>
        <w:rPr>
          <w:rFonts w:ascii="Calibri" w:hAnsi="Calibri" w:cs="Arial"/>
          <w:sz w:val="24"/>
          <w:szCs w:val="24"/>
        </w:rPr>
      </w:pPr>
      <w:r w:rsidRPr="000E0221">
        <w:rPr>
          <w:rFonts w:ascii="Calibri" w:hAnsi="Calibri" w:cs="Arial"/>
          <w:sz w:val="24"/>
          <w:szCs w:val="24"/>
        </w:rPr>
        <w:t>The holder of the position shall reside in the district in which his/her duties are to be performed or within a reasonable distance thereof.</w:t>
      </w:r>
    </w:p>
    <w:p w14:paraId="7263EF4C" w14:textId="77777777" w:rsidR="00003CBC" w:rsidRPr="00F41954" w:rsidRDefault="00003CBC" w:rsidP="00003CBC">
      <w:pPr>
        <w:ind w:left="426" w:hanging="851"/>
        <w:jc w:val="both"/>
        <w:rPr>
          <w:rFonts w:ascii="Calibri" w:hAnsi="Calibri" w:cs="Arial"/>
          <w:sz w:val="2"/>
          <w:szCs w:val="2"/>
        </w:rPr>
      </w:pPr>
    </w:p>
    <w:p w14:paraId="7EE020A1" w14:textId="40A59638" w:rsidR="00003CBC" w:rsidRPr="003D6B8A" w:rsidRDefault="003D6B8A" w:rsidP="002360E8">
      <w:pPr>
        <w:pStyle w:val="BodyTextIndent"/>
        <w:numPr>
          <w:ilvl w:val="0"/>
          <w:numId w:val="6"/>
        </w:numPr>
        <w:tabs>
          <w:tab w:val="left" w:pos="-142"/>
          <w:tab w:val="left" w:pos="567"/>
        </w:tabs>
        <w:ind w:hanging="1210"/>
        <w:rPr>
          <w:rFonts w:ascii="Calibri" w:hAnsi="Calibri" w:cs="Arial"/>
          <w:szCs w:val="24"/>
        </w:rPr>
      </w:pPr>
      <w:r>
        <w:rPr>
          <w:rFonts w:ascii="Calibri" w:hAnsi="Calibri" w:cs="Arial"/>
          <w:b/>
          <w:szCs w:val="24"/>
        </w:rPr>
        <w:t>EQUAL OPPORTUNITIES</w:t>
      </w:r>
    </w:p>
    <w:p w14:paraId="2B80B750" w14:textId="4AB4518E" w:rsidR="003D6B8A" w:rsidRDefault="003D6B8A" w:rsidP="003D6B8A">
      <w:pPr>
        <w:pStyle w:val="BodyTextIndent"/>
        <w:tabs>
          <w:tab w:val="left" w:pos="-142"/>
          <w:tab w:val="left" w:pos="567"/>
        </w:tabs>
        <w:ind w:left="-142"/>
        <w:rPr>
          <w:rFonts w:ascii="Calibri" w:hAnsi="Calibri" w:cs="Arial"/>
          <w:szCs w:val="24"/>
        </w:rPr>
      </w:pPr>
      <w:r w:rsidRPr="003D6B8A">
        <w:rPr>
          <w:rFonts w:ascii="Calibri" w:hAnsi="Calibri" w:cs="Arial"/>
          <w:szCs w:val="24"/>
        </w:rPr>
        <w:t xml:space="preserve">The Council shall work to promote a culture of equality and to develop equality and recruitment policies and procedures to ensure that all candidates are selected on merit. The Council shall </w:t>
      </w:r>
      <w:proofErr w:type="spellStart"/>
      <w:r w:rsidRPr="003D6B8A">
        <w:rPr>
          <w:rFonts w:ascii="Calibri" w:hAnsi="Calibri" w:cs="Arial"/>
          <w:szCs w:val="24"/>
        </w:rPr>
        <w:t>endeavour</w:t>
      </w:r>
      <w:proofErr w:type="spellEnd"/>
      <w:r w:rsidRPr="003D6B8A">
        <w:rPr>
          <w:rFonts w:ascii="Calibri" w:hAnsi="Calibri" w:cs="Arial"/>
          <w:szCs w:val="24"/>
        </w:rPr>
        <w:t xml:space="preserve"> to ensure that the selection process does not provide unjustifiable advantage or disadvantage to any particular candidate or group of candidates. The recruitment and selection process shall embrace genuine equality of opportunity, and this will be integral to the process by which appointments are made.</w:t>
      </w:r>
    </w:p>
    <w:p w14:paraId="02A99B2B" w14:textId="315D1690" w:rsidR="003D6B8A" w:rsidRDefault="003D6B8A" w:rsidP="003D6B8A">
      <w:pPr>
        <w:pStyle w:val="BodyTextIndent"/>
        <w:tabs>
          <w:tab w:val="left" w:pos="-142"/>
          <w:tab w:val="left" w:pos="567"/>
        </w:tabs>
        <w:ind w:left="-142"/>
        <w:rPr>
          <w:rFonts w:ascii="Calibri" w:hAnsi="Calibri" w:cs="Arial"/>
          <w:szCs w:val="24"/>
        </w:rPr>
      </w:pPr>
    </w:p>
    <w:p w14:paraId="5B3752E6" w14:textId="77777777" w:rsidR="0048232F" w:rsidRPr="003D6B8A" w:rsidRDefault="0048232F" w:rsidP="003D6B8A">
      <w:pPr>
        <w:pStyle w:val="BodyTextIndent"/>
        <w:tabs>
          <w:tab w:val="left" w:pos="-142"/>
          <w:tab w:val="left" w:pos="567"/>
        </w:tabs>
        <w:ind w:left="-142"/>
        <w:rPr>
          <w:rFonts w:ascii="Calibri" w:hAnsi="Calibri" w:cs="Arial"/>
          <w:szCs w:val="24"/>
        </w:rPr>
      </w:pPr>
    </w:p>
    <w:p w14:paraId="2B8DCC03" w14:textId="52CD81CC" w:rsidR="003D6B8A" w:rsidRPr="003D6B8A" w:rsidRDefault="003D6B8A" w:rsidP="002360E8">
      <w:pPr>
        <w:pStyle w:val="BodyTextIndent"/>
        <w:numPr>
          <w:ilvl w:val="0"/>
          <w:numId w:val="6"/>
        </w:numPr>
        <w:tabs>
          <w:tab w:val="left" w:pos="-142"/>
          <w:tab w:val="left" w:pos="567"/>
        </w:tabs>
        <w:ind w:hanging="1210"/>
        <w:rPr>
          <w:rFonts w:ascii="Calibri" w:hAnsi="Calibri" w:cs="Arial"/>
          <w:b/>
          <w:bCs/>
          <w:szCs w:val="24"/>
        </w:rPr>
      </w:pPr>
      <w:r w:rsidRPr="003D6B8A">
        <w:rPr>
          <w:rFonts w:ascii="Calibri" w:hAnsi="Calibri" w:cs="Arial"/>
          <w:b/>
          <w:bCs/>
          <w:szCs w:val="24"/>
        </w:rPr>
        <w:t>RECRUITMENT</w:t>
      </w:r>
    </w:p>
    <w:p w14:paraId="7750C196" w14:textId="1D5BA746" w:rsidR="00003CBC" w:rsidRDefault="00003CBC" w:rsidP="00003CBC">
      <w:pPr>
        <w:pStyle w:val="BodyTextIndent"/>
        <w:spacing w:line="276" w:lineRule="auto"/>
        <w:ind w:left="0" w:hanging="142"/>
        <w:jc w:val="both"/>
        <w:rPr>
          <w:rFonts w:ascii="Calibri" w:hAnsi="Calibri" w:cs="Arial"/>
          <w:szCs w:val="24"/>
        </w:rPr>
      </w:pPr>
      <w:r w:rsidRPr="004214C2">
        <w:rPr>
          <w:rFonts w:ascii="Calibri" w:hAnsi="Calibri" w:cs="Arial"/>
          <w:szCs w:val="24"/>
        </w:rPr>
        <w:t>Selection of candidates for appointment shall be by means of a competitive interview.</w:t>
      </w:r>
    </w:p>
    <w:p w14:paraId="701F967E" w14:textId="77777777" w:rsidR="00003CBC" w:rsidRPr="004214C2" w:rsidRDefault="00003CBC" w:rsidP="002360E8">
      <w:pPr>
        <w:pStyle w:val="BodyTextIndent"/>
        <w:numPr>
          <w:ilvl w:val="0"/>
          <w:numId w:val="5"/>
        </w:numPr>
        <w:tabs>
          <w:tab w:val="left" w:pos="-142"/>
        </w:tabs>
        <w:spacing w:after="0"/>
        <w:ind w:left="-142" w:hanging="425"/>
        <w:rPr>
          <w:rFonts w:ascii="Calibri" w:hAnsi="Calibri" w:cs="Arial"/>
          <w:szCs w:val="24"/>
        </w:rPr>
      </w:pPr>
      <w:r w:rsidRPr="004214C2">
        <w:rPr>
          <w:rFonts w:ascii="Calibri" w:hAnsi="Calibri" w:cs="Arial"/>
          <w:b/>
          <w:szCs w:val="24"/>
        </w:rPr>
        <w:t>Shortlisting Process</w:t>
      </w:r>
    </w:p>
    <w:p w14:paraId="06DD5B7C" w14:textId="77777777" w:rsidR="00003CBC" w:rsidRPr="004214C2" w:rsidRDefault="00003CBC" w:rsidP="00003CBC">
      <w:pPr>
        <w:pStyle w:val="BodyTextIndent"/>
        <w:tabs>
          <w:tab w:val="left" w:pos="-142"/>
          <w:tab w:val="left" w:pos="851"/>
        </w:tabs>
        <w:spacing w:line="276" w:lineRule="auto"/>
        <w:ind w:left="-142" w:hanging="425"/>
        <w:jc w:val="both"/>
        <w:rPr>
          <w:rFonts w:ascii="Calibri" w:hAnsi="Calibri" w:cs="Arial"/>
          <w:szCs w:val="24"/>
        </w:rPr>
      </w:pPr>
      <w:r w:rsidRPr="004214C2">
        <w:rPr>
          <w:rFonts w:ascii="Calibri" w:hAnsi="Calibri" w:cs="Arial"/>
          <w:szCs w:val="24"/>
        </w:rPr>
        <w:lastRenderedPageBreak/>
        <w:tab/>
        <w:t>The local authority may decide, by reason of the number of persons seeking admission to a competition, to carry out a shortlisting procedure.  The number of persons to be invited, in these circumstances, to interview, shall be determined by the local authority from time to time having regard to the likely number of vacancies to be filled. The local authority may at its discretion, decide that such shortlisting will be based on qualifications, relevant experience and information submitted on the application form.</w:t>
      </w:r>
      <w:r>
        <w:rPr>
          <w:rFonts w:ascii="Calibri" w:hAnsi="Calibri" w:cs="Arial"/>
          <w:i/>
          <w:szCs w:val="24"/>
        </w:rPr>
        <w:t xml:space="preserve"> </w:t>
      </w:r>
      <w:r w:rsidRPr="004214C2">
        <w:rPr>
          <w:rFonts w:ascii="Calibri" w:hAnsi="Calibri" w:cs="Arial"/>
          <w:szCs w:val="24"/>
        </w:rPr>
        <w:t>In that regard, candidates should ensure they provide detailed and accurate information</w:t>
      </w:r>
      <w:r>
        <w:rPr>
          <w:rFonts w:ascii="Calibri" w:hAnsi="Calibri" w:cs="Arial"/>
          <w:szCs w:val="24"/>
        </w:rPr>
        <w:t xml:space="preserve"> </w:t>
      </w:r>
      <w:r w:rsidRPr="004214C2">
        <w:rPr>
          <w:rFonts w:ascii="Calibri" w:hAnsi="Calibri" w:cs="Arial"/>
          <w:szCs w:val="24"/>
        </w:rPr>
        <w:t>in completing the form. Alternatively, the local authority may at its discretion decide to shortlist by way of preliminary interview.</w:t>
      </w:r>
    </w:p>
    <w:p w14:paraId="4E888898" w14:textId="77777777" w:rsidR="00003CBC" w:rsidRPr="004214C2" w:rsidRDefault="00003CBC" w:rsidP="002360E8">
      <w:pPr>
        <w:pStyle w:val="BodyTextIndent"/>
        <w:numPr>
          <w:ilvl w:val="0"/>
          <w:numId w:val="5"/>
        </w:numPr>
        <w:tabs>
          <w:tab w:val="left" w:pos="-720"/>
          <w:tab w:val="left" w:pos="0"/>
          <w:tab w:val="left" w:pos="142"/>
        </w:tabs>
        <w:suppressAutoHyphens/>
        <w:spacing w:after="0"/>
        <w:ind w:left="-142" w:hanging="425"/>
        <w:jc w:val="both"/>
        <w:rPr>
          <w:rFonts w:ascii="Calibri" w:hAnsi="Calibri" w:cs="Arial"/>
          <w:szCs w:val="24"/>
        </w:rPr>
      </w:pPr>
      <w:r w:rsidRPr="004214C2">
        <w:rPr>
          <w:rFonts w:ascii="Calibri" w:hAnsi="Calibri" w:cs="Arial"/>
          <w:b/>
          <w:szCs w:val="24"/>
        </w:rPr>
        <w:t>Competitive Interview</w:t>
      </w:r>
    </w:p>
    <w:p w14:paraId="66ED095B" w14:textId="77777777" w:rsidR="00003CBC" w:rsidRPr="004214C2" w:rsidRDefault="00003CBC" w:rsidP="00003CBC">
      <w:pPr>
        <w:pStyle w:val="BodyTextIndent"/>
        <w:tabs>
          <w:tab w:val="left" w:pos="1134"/>
          <w:tab w:val="left" w:pos="1418"/>
        </w:tabs>
        <w:spacing w:line="276" w:lineRule="auto"/>
        <w:ind w:left="-142" w:hanging="425"/>
        <w:jc w:val="both"/>
        <w:rPr>
          <w:rFonts w:ascii="Calibri" w:hAnsi="Calibri" w:cs="Arial"/>
          <w:szCs w:val="24"/>
        </w:rPr>
      </w:pPr>
      <w:r w:rsidRPr="004214C2">
        <w:rPr>
          <w:rFonts w:ascii="Calibri" w:hAnsi="Calibri" w:cs="Arial"/>
          <w:szCs w:val="24"/>
        </w:rPr>
        <w:tab/>
        <w:t>Selection of candidates for appointment shall be by means of a competitive interview. The competitive interview shall be conducted by or on behalf of the local authority. The Council is committed to a process of selection on merit, based on fair and open competition.  The criteria for judging suitability and ranking will be related directly to the qualification, attributes and skills required to undertake the duties and responsibilities to the standard required in the post.</w:t>
      </w:r>
    </w:p>
    <w:p w14:paraId="2E8CD59B" w14:textId="77777777" w:rsidR="00003CBC" w:rsidRPr="00B43643" w:rsidRDefault="00003CBC" w:rsidP="00003CBC">
      <w:pPr>
        <w:pStyle w:val="BodyTextIndent"/>
        <w:tabs>
          <w:tab w:val="left" w:pos="1134"/>
          <w:tab w:val="left" w:pos="1418"/>
        </w:tabs>
        <w:ind w:left="1134"/>
        <w:rPr>
          <w:rFonts w:ascii="Calibri" w:hAnsi="Calibri" w:cs="Arial"/>
          <w:i/>
          <w:sz w:val="2"/>
          <w:szCs w:val="24"/>
        </w:rPr>
      </w:pPr>
    </w:p>
    <w:p w14:paraId="6BEB6436" w14:textId="77777777" w:rsidR="00003CBC" w:rsidRPr="004214C2" w:rsidRDefault="00003CBC" w:rsidP="00003CBC">
      <w:pPr>
        <w:pStyle w:val="BodyTextIndent"/>
        <w:tabs>
          <w:tab w:val="left" w:pos="142"/>
          <w:tab w:val="left" w:pos="426"/>
          <w:tab w:val="left" w:pos="567"/>
          <w:tab w:val="left" w:pos="1418"/>
        </w:tabs>
        <w:spacing w:after="0"/>
        <w:ind w:left="-142" w:hanging="425"/>
        <w:rPr>
          <w:rFonts w:ascii="Calibri" w:hAnsi="Calibri" w:cs="Arial"/>
          <w:szCs w:val="24"/>
        </w:rPr>
      </w:pPr>
      <w:r w:rsidRPr="004214C2">
        <w:rPr>
          <w:rFonts w:ascii="Calibri" w:hAnsi="Calibri" w:cs="Arial"/>
          <w:b/>
          <w:szCs w:val="24"/>
        </w:rPr>
        <w:t>c)</w:t>
      </w:r>
      <w:r w:rsidRPr="004214C2">
        <w:rPr>
          <w:rFonts w:ascii="Calibri" w:hAnsi="Calibri" w:cs="Arial"/>
          <w:szCs w:val="24"/>
        </w:rPr>
        <w:tab/>
      </w:r>
      <w:r w:rsidRPr="004214C2">
        <w:rPr>
          <w:rFonts w:ascii="Calibri" w:hAnsi="Calibri" w:cs="Arial"/>
          <w:b/>
          <w:szCs w:val="24"/>
        </w:rPr>
        <w:t>Panels</w:t>
      </w:r>
    </w:p>
    <w:p w14:paraId="3C9632C7" w14:textId="77777777" w:rsidR="0048232F" w:rsidRPr="0048232F" w:rsidRDefault="00003CBC" w:rsidP="0048232F">
      <w:pPr>
        <w:tabs>
          <w:tab w:val="left" w:pos="284"/>
        </w:tabs>
        <w:spacing w:line="276" w:lineRule="auto"/>
        <w:ind w:left="-142" w:hanging="425"/>
        <w:jc w:val="both"/>
        <w:rPr>
          <w:rFonts w:ascii="Calibri" w:hAnsi="Calibri" w:cs="Arial"/>
          <w:sz w:val="24"/>
          <w:szCs w:val="24"/>
          <w:lang w:val="en-US"/>
        </w:rPr>
      </w:pPr>
      <w:r w:rsidRPr="000E0221">
        <w:rPr>
          <w:rFonts w:ascii="Calibri" w:hAnsi="Calibri" w:cs="Arial"/>
          <w:sz w:val="24"/>
          <w:szCs w:val="24"/>
        </w:rPr>
        <w:tab/>
      </w:r>
      <w:r w:rsidR="0048232F" w:rsidRPr="0048232F">
        <w:rPr>
          <w:rFonts w:ascii="Calibri" w:hAnsi="Calibri" w:cs="Arial"/>
          <w:sz w:val="24"/>
          <w:szCs w:val="24"/>
          <w:lang w:val="en-US"/>
        </w:rPr>
        <w:t xml:space="preserve">Following completion of interviews, panels may formed, the duration of which is at the discretion of the Council.  While a panel remains in force, offers of temporary or permanent employment may be made subject to confirmation of qualifications and satisfying clauses in relation to health, character, or other requirements of the particular post.  Persons to whom an offer of employment is made must take up duty within </w:t>
      </w:r>
      <w:r w:rsidR="0048232F" w:rsidRPr="0048232F">
        <w:rPr>
          <w:rFonts w:ascii="Calibri" w:hAnsi="Calibri" w:cs="Arial"/>
          <w:b/>
          <w:bCs/>
          <w:sz w:val="24"/>
          <w:szCs w:val="24"/>
          <w:lang w:val="en-US"/>
        </w:rPr>
        <w:t xml:space="preserve">1 month </w:t>
      </w:r>
      <w:r w:rsidR="0048232F" w:rsidRPr="0048232F">
        <w:rPr>
          <w:rFonts w:ascii="Calibri" w:hAnsi="Calibri" w:cs="Arial"/>
          <w:sz w:val="24"/>
          <w:szCs w:val="24"/>
          <w:lang w:val="en-US"/>
        </w:rPr>
        <w:t xml:space="preserve">from the date of offer, or such extended period as the Council may agree, otherwise, the Council may decide not to appoint them. </w:t>
      </w:r>
    </w:p>
    <w:p w14:paraId="523F6784" w14:textId="77777777" w:rsidR="00003CBC" w:rsidRPr="004214C2" w:rsidRDefault="00003CBC" w:rsidP="00003CBC">
      <w:pPr>
        <w:pStyle w:val="BodyTextIndent"/>
        <w:tabs>
          <w:tab w:val="left" w:pos="142"/>
        </w:tabs>
        <w:spacing w:after="0"/>
        <w:ind w:left="-142" w:hanging="425"/>
        <w:rPr>
          <w:rFonts w:ascii="Calibri" w:hAnsi="Calibri" w:cs="Arial"/>
          <w:szCs w:val="24"/>
        </w:rPr>
      </w:pPr>
      <w:r w:rsidRPr="004214C2">
        <w:rPr>
          <w:rFonts w:ascii="Calibri" w:hAnsi="Calibri" w:cs="Arial"/>
          <w:b/>
          <w:szCs w:val="24"/>
        </w:rPr>
        <w:t>d)</w:t>
      </w:r>
      <w:r w:rsidRPr="004214C2">
        <w:rPr>
          <w:rFonts w:ascii="Calibri" w:hAnsi="Calibri" w:cs="Arial"/>
          <w:b/>
          <w:szCs w:val="24"/>
        </w:rPr>
        <w:tab/>
        <w:t>References/Documentary Evidence</w:t>
      </w:r>
    </w:p>
    <w:p w14:paraId="65731B54" w14:textId="77777777" w:rsidR="00003CBC" w:rsidRDefault="00003CBC" w:rsidP="00003CBC">
      <w:pPr>
        <w:pStyle w:val="BodyTextIndent"/>
        <w:spacing w:after="0" w:line="276" w:lineRule="auto"/>
        <w:ind w:left="-142"/>
        <w:jc w:val="both"/>
        <w:rPr>
          <w:rFonts w:ascii="Calibri" w:hAnsi="Calibri" w:cs="Arial"/>
          <w:szCs w:val="24"/>
        </w:rPr>
      </w:pPr>
      <w:r w:rsidRPr="004214C2">
        <w:rPr>
          <w:rFonts w:ascii="Calibri" w:hAnsi="Calibri" w:cs="Arial"/>
          <w:szCs w:val="24"/>
        </w:rPr>
        <w:t>Each candidate may be required to submit as references the names and addresses of two responsible persons to whom he/she is well known but not related.</w:t>
      </w:r>
      <w:r>
        <w:rPr>
          <w:rFonts w:ascii="Calibri" w:hAnsi="Calibri" w:cs="Arial"/>
          <w:szCs w:val="24"/>
        </w:rPr>
        <w:t xml:space="preserve"> </w:t>
      </w:r>
      <w:r w:rsidRPr="004214C2">
        <w:rPr>
          <w:rFonts w:ascii="Calibri" w:hAnsi="Calibri" w:cs="Arial"/>
          <w:szCs w:val="24"/>
        </w:rPr>
        <w:t>Candidates may be required to submit documentary evidence to the local authority in support of their application.</w:t>
      </w:r>
    </w:p>
    <w:p w14:paraId="0BEC4055" w14:textId="77777777" w:rsidR="00003CBC" w:rsidRPr="00CA7B88" w:rsidRDefault="00003CBC" w:rsidP="00003CBC">
      <w:pPr>
        <w:pStyle w:val="BodyTextIndent"/>
        <w:spacing w:after="0" w:line="276" w:lineRule="auto"/>
        <w:ind w:left="426"/>
        <w:jc w:val="both"/>
        <w:rPr>
          <w:rFonts w:ascii="Calibri" w:hAnsi="Calibri" w:cs="Arial"/>
          <w:sz w:val="8"/>
          <w:szCs w:val="8"/>
        </w:rPr>
      </w:pPr>
    </w:p>
    <w:p w14:paraId="016CB60E" w14:textId="77777777" w:rsidR="00003CBC" w:rsidRPr="00B43643" w:rsidRDefault="00003CBC" w:rsidP="00003CBC">
      <w:pPr>
        <w:pStyle w:val="BodyTextIndent"/>
        <w:spacing w:after="0" w:line="276" w:lineRule="auto"/>
        <w:ind w:left="567"/>
        <w:jc w:val="both"/>
        <w:rPr>
          <w:rFonts w:ascii="Calibri" w:hAnsi="Calibri" w:cs="Arial"/>
          <w:sz w:val="10"/>
          <w:szCs w:val="24"/>
        </w:rPr>
      </w:pPr>
    </w:p>
    <w:p w14:paraId="4290DAE7" w14:textId="34CA90B9" w:rsidR="00003CBC" w:rsidRDefault="00003CBC" w:rsidP="002360E8">
      <w:pPr>
        <w:pStyle w:val="BodyTextIndent"/>
        <w:numPr>
          <w:ilvl w:val="0"/>
          <w:numId w:val="6"/>
        </w:numPr>
        <w:spacing w:line="276" w:lineRule="auto"/>
        <w:ind w:left="-142" w:hanging="425"/>
        <w:jc w:val="both"/>
        <w:rPr>
          <w:rFonts w:ascii="Calibri" w:hAnsi="Calibri" w:cs="Arial"/>
          <w:szCs w:val="24"/>
        </w:rPr>
      </w:pPr>
      <w:r>
        <w:rPr>
          <w:rFonts w:ascii="Calibri" w:hAnsi="Calibri" w:cs="Arial"/>
          <w:b/>
          <w:szCs w:val="24"/>
        </w:rPr>
        <w:t>COMMENCEMENT</w:t>
      </w:r>
      <w:r w:rsidRPr="004214C2">
        <w:rPr>
          <w:rFonts w:ascii="Calibri" w:hAnsi="Calibri" w:cs="Arial"/>
          <w:b/>
          <w:szCs w:val="24"/>
        </w:rPr>
        <w:br/>
      </w:r>
      <w:r w:rsidRPr="004214C2">
        <w:rPr>
          <w:rFonts w:ascii="Calibri" w:hAnsi="Calibri" w:cs="Arial"/>
          <w:szCs w:val="24"/>
        </w:rPr>
        <w:t>The local authority shall require a person to whom an appointment is offered to take up such appointment within a period of not more than one month and is he/she fails to take up the appointment within such period or such period or such longer period as the local authority in its absolute discretion may determine, the local authority shall not appoint him/her.</w:t>
      </w:r>
    </w:p>
    <w:p w14:paraId="4A2AA304" w14:textId="77777777" w:rsidR="00003CBC" w:rsidRPr="00CA7B88" w:rsidRDefault="00003CBC" w:rsidP="00003CBC">
      <w:pPr>
        <w:pStyle w:val="BodyTextIndent"/>
        <w:spacing w:line="276" w:lineRule="auto"/>
        <w:ind w:left="426"/>
        <w:jc w:val="both"/>
        <w:rPr>
          <w:rFonts w:ascii="Calibri" w:hAnsi="Calibri" w:cs="Arial"/>
          <w:sz w:val="2"/>
          <w:szCs w:val="2"/>
        </w:rPr>
      </w:pPr>
    </w:p>
    <w:p w14:paraId="60BCA040" w14:textId="77777777" w:rsidR="00003CBC" w:rsidRPr="007931CA" w:rsidRDefault="00003CBC" w:rsidP="002360E8">
      <w:pPr>
        <w:pStyle w:val="BodyTextIndent"/>
        <w:numPr>
          <w:ilvl w:val="0"/>
          <w:numId w:val="6"/>
        </w:numPr>
        <w:spacing w:line="276" w:lineRule="auto"/>
        <w:ind w:left="-142" w:hanging="425"/>
        <w:jc w:val="both"/>
        <w:rPr>
          <w:rFonts w:ascii="Calibri" w:hAnsi="Calibri" w:cs="Arial"/>
          <w:szCs w:val="24"/>
        </w:rPr>
      </w:pPr>
      <w:r w:rsidRPr="007931CA">
        <w:rPr>
          <w:rFonts w:ascii="Calibri" w:hAnsi="Calibri" w:cs="Arial"/>
          <w:b/>
          <w:szCs w:val="24"/>
        </w:rPr>
        <w:t>RETIREMENT</w:t>
      </w:r>
    </w:p>
    <w:p w14:paraId="3F5CA23F" w14:textId="77777777" w:rsidR="00003CBC" w:rsidRPr="00F8578A" w:rsidRDefault="00003CBC" w:rsidP="00F8578A">
      <w:pPr>
        <w:spacing w:line="276" w:lineRule="auto"/>
        <w:ind w:left="-142"/>
        <w:jc w:val="both"/>
        <w:rPr>
          <w:rFonts w:ascii="Calibri" w:hAnsi="Calibri" w:cs="Arial"/>
          <w:iCs/>
          <w:sz w:val="24"/>
          <w:szCs w:val="24"/>
        </w:rPr>
      </w:pPr>
      <w:r w:rsidRPr="00F8578A">
        <w:rPr>
          <w:rFonts w:ascii="Calibri" w:hAnsi="Calibri" w:cs="Arial"/>
          <w:sz w:val="24"/>
          <w:szCs w:val="24"/>
        </w:rPr>
        <w:t>The Single Public Service Pension Scheme (“Single Scheme”) as provided by the Public</w:t>
      </w:r>
      <w:r w:rsidRPr="00F8578A">
        <w:rPr>
          <w:rFonts w:ascii="Calibri" w:hAnsi="Calibri" w:cs="Arial"/>
          <w:bCs/>
          <w:sz w:val="24"/>
          <w:szCs w:val="24"/>
        </w:rPr>
        <w:t xml:space="preserve"> Service Pensions (Single Scheme and Other Provisions) Act 2012</w:t>
      </w:r>
      <w:r w:rsidRPr="00F8578A">
        <w:rPr>
          <w:rFonts w:ascii="Calibri" w:hAnsi="Calibri" w:cs="Arial"/>
          <w:sz w:val="24"/>
          <w:szCs w:val="24"/>
        </w:rPr>
        <w:t xml:space="preserve"> commenced with effect from 1</w:t>
      </w:r>
      <w:r w:rsidRPr="00F8578A">
        <w:rPr>
          <w:rFonts w:ascii="Calibri" w:hAnsi="Calibri" w:cs="Arial"/>
          <w:sz w:val="24"/>
          <w:szCs w:val="24"/>
          <w:vertAlign w:val="superscript"/>
        </w:rPr>
        <w:t>st</w:t>
      </w:r>
      <w:r w:rsidRPr="00F8578A">
        <w:rPr>
          <w:rFonts w:ascii="Calibri" w:hAnsi="Calibri" w:cs="Arial"/>
          <w:sz w:val="24"/>
          <w:szCs w:val="24"/>
        </w:rPr>
        <w:t xml:space="preserve"> January 2013. The act introduces new pension and retirement provisions for </w:t>
      </w:r>
      <w:r w:rsidRPr="00F8578A">
        <w:rPr>
          <w:rFonts w:ascii="Calibri" w:hAnsi="Calibri" w:cs="Arial"/>
          <w:b/>
          <w:bCs/>
          <w:sz w:val="24"/>
          <w:szCs w:val="24"/>
        </w:rPr>
        <w:t>new entrants</w:t>
      </w:r>
      <w:r w:rsidRPr="00F8578A">
        <w:rPr>
          <w:rFonts w:ascii="Calibri" w:hAnsi="Calibri" w:cs="Arial"/>
          <w:sz w:val="24"/>
          <w:szCs w:val="24"/>
        </w:rPr>
        <w:t xml:space="preserve"> to the public service appointed on or after 1</w:t>
      </w:r>
      <w:r w:rsidRPr="00F8578A">
        <w:rPr>
          <w:rFonts w:ascii="Calibri" w:hAnsi="Calibri" w:cs="Arial"/>
          <w:sz w:val="24"/>
          <w:szCs w:val="24"/>
          <w:vertAlign w:val="superscript"/>
        </w:rPr>
        <w:t>st</w:t>
      </w:r>
      <w:r w:rsidRPr="00F8578A">
        <w:rPr>
          <w:rFonts w:ascii="Calibri" w:hAnsi="Calibri" w:cs="Arial"/>
          <w:sz w:val="24"/>
          <w:szCs w:val="24"/>
        </w:rPr>
        <w:t xml:space="preserve"> January 2013.  Pension age set initially at 66 years; this will rise in step with statutory changes in the SPC age to 67 years in 2021 and 68 years in 2028.  The compulsory retirement age of 70 applies. Otherwise the retirement age of the relevant Scheme applies. </w:t>
      </w:r>
      <w:r w:rsidRPr="00F8578A">
        <w:rPr>
          <w:rFonts w:ascii="Calibri" w:hAnsi="Calibri" w:cs="Arial"/>
          <w:iCs/>
          <w:sz w:val="24"/>
          <w:szCs w:val="24"/>
        </w:rPr>
        <w:t>It should be noted that candidates who are in receipt of a Public Service Pension and are rehired in any paid capacity by a Public Service Body may be liable to have their pension abated. Prior to appointment successful candidates will be obliged to complete a Declaration in relation to previous Public Pensionable Employment.</w:t>
      </w:r>
    </w:p>
    <w:p w14:paraId="07C7F08E" w14:textId="77777777" w:rsidR="000E0221" w:rsidRDefault="000E0221" w:rsidP="0048232F">
      <w:pPr>
        <w:tabs>
          <w:tab w:val="left" w:pos="142"/>
        </w:tabs>
        <w:spacing w:after="0" w:line="276" w:lineRule="auto"/>
        <w:jc w:val="both"/>
        <w:rPr>
          <w:rFonts w:ascii="Calibri" w:hAnsi="Calibri" w:cs="Arial"/>
          <w:iCs/>
          <w:szCs w:val="24"/>
        </w:rPr>
      </w:pPr>
    </w:p>
    <w:p w14:paraId="44C62BE5" w14:textId="066B1F40" w:rsidR="00003CBC" w:rsidRPr="000E0221" w:rsidRDefault="00003CBC" w:rsidP="002360E8">
      <w:pPr>
        <w:numPr>
          <w:ilvl w:val="0"/>
          <w:numId w:val="6"/>
        </w:numPr>
        <w:tabs>
          <w:tab w:val="left" w:pos="142"/>
        </w:tabs>
        <w:spacing w:after="0" w:line="276" w:lineRule="auto"/>
        <w:ind w:left="-142" w:hanging="425"/>
        <w:jc w:val="both"/>
        <w:rPr>
          <w:rFonts w:ascii="Calibri" w:hAnsi="Calibri" w:cs="Arial"/>
          <w:iCs/>
          <w:sz w:val="24"/>
          <w:szCs w:val="24"/>
        </w:rPr>
      </w:pPr>
      <w:r w:rsidRPr="000E0221">
        <w:rPr>
          <w:rFonts w:ascii="Calibri" w:hAnsi="Calibri" w:cs="Verdana"/>
          <w:b/>
          <w:bCs/>
          <w:color w:val="000000"/>
          <w:sz w:val="24"/>
          <w:szCs w:val="24"/>
        </w:rPr>
        <w:lastRenderedPageBreak/>
        <w:t>GENERAL DATA PROTECTION REGULATIONS</w:t>
      </w:r>
    </w:p>
    <w:p w14:paraId="018EC77D" w14:textId="77777777" w:rsidR="00003CBC" w:rsidRDefault="00003CBC" w:rsidP="00F8578A">
      <w:pPr>
        <w:pStyle w:val="BodyTextIndent3"/>
        <w:spacing w:line="276" w:lineRule="auto"/>
        <w:ind w:left="-142"/>
        <w:rPr>
          <w:rFonts w:ascii="Calibri" w:hAnsi="Calibri" w:cs="Calibri"/>
          <w:b/>
          <w:bCs/>
          <w:color w:val="4472C4"/>
          <w:sz w:val="24"/>
          <w:szCs w:val="24"/>
        </w:rPr>
      </w:pPr>
      <w:r>
        <w:rPr>
          <w:rFonts w:ascii="Calibri" w:hAnsi="Calibri" w:cs="Calibri"/>
          <w:b/>
          <w:bCs/>
          <w:color w:val="4472C4"/>
          <w:sz w:val="24"/>
          <w:szCs w:val="24"/>
        </w:rPr>
        <w:t xml:space="preserve">Laois County Council is committed to protecting your personal data and we comply with our obligations under the Data Protection Acts, 1988 – 2018 and the General Data Protection Regulations.   </w:t>
      </w:r>
    </w:p>
    <w:p w14:paraId="38B704E0" w14:textId="77777777" w:rsidR="00003CBC" w:rsidRDefault="00003CBC" w:rsidP="00F8578A">
      <w:pPr>
        <w:pStyle w:val="BodyTextIndent3"/>
        <w:spacing w:line="276" w:lineRule="auto"/>
        <w:ind w:left="-142"/>
        <w:rPr>
          <w:rFonts w:ascii="Calibri" w:hAnsi="Calibri" w:cs="Calibri"/>
          <w:b/>
          <w:bCs/>
          <w:sz w:val="24"/>
          <w:szCs w:val="24"/>
        </w:rPr>
      </w:pPr>
      <w:r>
        <w:rPr>
          <w:rFonts w:ascii="Calibri" w:hAnsi="Calibri" w:cs="Calibri"/>
          <w:b/>
          <w:bCs/>
          <w:sz w:val="24"/>
          <w:szCs w:val="24"/>
        </w:rPr>
        <w:t xml:space="preserve">Basis for Processing your Personal Information </w:t>
      </w:r>
    </w:p>
    <w:p w14:paraId="6042D253" w14:textId="77777777" w:rsidR="00003CBC" w:rsidRDefault="00003CBC" w:rsidP="00F8578A">
      <w:pPr>
        <w:pStyle w:val="BodyTextIndent3"/>
        <w:spacing w:line="276" w:lineRule="auto"/>
        <w:ind w:left="-142"/>
        <w:jc w:val="both"/>
        <w:rPr>
          <w:rFonts w:ascii="Calibri" w:hAnsi="Calibri" w:cs="Calibri"/>
          <w:sz w:val="24"/>
          <w:szCs w:val="24"/>
        </w:rPr>
      </w:pPr>
      <w:r>
        <w:rPr>
          <w:rFonts w:ascii="Calibri" w:hAnsi="Calibri" w:cs="Calibri"/>
          <w:sz w:val="24"/>
          <w:szCs w:val="24"/>
        </w:rPr>
        <w:t xml:space="preserve">The basis for processing your personal data is to process your application for the position you have applied for with Laois County Council under the Terms of the Employment (Information) Act 1994 and Human Resources Department policies and procedures. Personal data sought for the purpose of recruitment will include your name, your contact details including email address and mobile number, particulars of education, details regarding your record of employment, details of referees and confirmation of if you require an employment permit/visa or work </w:t>
      </w:r>
      <w:proofErr w:type="spellStart"/>
      <w:r>
        <w:rPr>
          <w:rFonts w:ascii="Calibri" w:hAnsi="Calibri" w:cs="Calibri"/>
          <w:sz w:val="24"/>
          <w:szCs w:val="24"/>
        </w:rPr>
        <w:t>authorisation</w:t>
      </w:r>
      <w:proofErr w:type="spellEnd"/>
      <w:r>
        <w:rPr>
          <w:rFonts w:ascii="Calibri" w:hAnsi="Calibri" w:cs="Calibri"/>
          <w:sz w:val="24"/>
          <w:szCs w:val="24"/>
        </w:rPr>
        <w:t xml:space="preserve">. When your application form is received, we create a computer record in your name, which contains much of the personal information you have supplied.  This personal record is used solely in processing your candidature.  You are entitled to obtain at any time, a copy of information about you, which is kept on computer. </w:t>
      </w:r>
    </w:p>
    <w:p w14:paraId="4EDB44DD" w14:textId="77777777" w:rsidR="00003CBC" w:rsidRDefault="00003CBC" w:rsidP="00F8578A">
      <w:pPr>
        <w:pStyle w:val="BodyTextIndent3"/>
        <w:spacing w:line="276" w:lineRule="auto"/>
        <w:ind w:left="-142"/>
        <w:rPr>
          <w:rFonts w:ascii="Calibri" w:hAnsi="Calibri" w:cs="Calibri"/>
          <w:b/>
          <w:bCs/>
          <w:sz w:val="24"/>
          <w:szCs w:val="24"/>
        </w:rPr>
      </w:pPr>
      <w:r>
        <w:rPr>
          <w:rFonts w:ascii="Calibri" w:hAnsi="Calibri" w:cs="Calibri"/>
          <w:b/>
          <w:bCs/>
          <w:sz w:val="24"/>
          <w:szCs w:val="24"/>
        </w:rPr>
        <w:t xml:space="preserve">Sharing of Information   </w:t>
      </w:r>
    </w:p>
    <w:p w14:paraId="4CEDACDF" w14:textId="77777777" w:rsidR="00003CBC" w:rsidRDefault="00003CBC" w:rsidP="00F8578A">
      <w:pPr>
        <w:pStyle w:val="BodyTextIndent3"/>
        <w:spacing w:line="276" w:lineRule="auto"/>
        <w:ind w:left="-142"/>
        <w:jc w:val="both"/>
        <w:rPr>
          <w:rFonts w:ascii="Calibri" w:hAnsi="Calibri" w:cs="Calibri"/>
          <w:sz w:val="24"/>
          <w:szCs w:val="24"/>
        </w:rPr>
      </w:pPr>
      <w:r>
        <w:rPr>
          <w:rFonts w:ascii="Calibri" w:hAnsi="Calibri" w:cs="Calibri"/>
          <w:sz w:val="24"/>
          <w:szCs w:val="24"/>
        </w:rPr>
        <w:t xml:space="preserve">Outside of the relevant recruitment team, the information provided in your application form will only be shared for progressing the competition for which you have applied for, with a designated short listing and/or interview board.   If, following the competition, you are placed on a panel and offered a position, the information provided in your application form will form part of your Personnel File and may be used for deciding the post to which you are assigned. Furthermore, should you be offered a position and subsequently confirm your interest in the position, the information provided on your application form will be used to request service records, employment references and/or character references as required.    </w:t>
      </w:r>
    </w:p>
    <w:p w14:paraId="550DD801" w14:textId="77777777" w:rsidR="00003CBC" w:rsidRDefault="00003CBC" w:rsidP="00F8578A">
      <w:pPr>
        <w:pStyle w:val="BodyTextIndent3"/>
        <w:spacing w:line="276" w:lineRule="auto"/>
        <w:ind w:left="-142"/>
        <w:rPr>
          <w:rFonts w:ascii="Calibri" w:hAnsi="Calibri" w:cs="Calibri"/>
          <w:b/>
          <w:bCs/>
          <w:sz w:val="24"/>
          <w:szCs w:val="24"/>
        </w:rPr>
      </w:pPr>
      <w:r>
        <w:rPr>
          <w:rFonts w:ascii="Calibri" w:hAnsi="Calibri" w:cs="Calibri"/>
          <w:b/>
          <w:bCs/>
          <w:sz w:val="24"/>
          <w:szCs w:val="24"/>
        </w:rPr>
        <w:t xml:space="preserve">Storage period </w:t>
      </w:r>
    </w:p>
    <w:p w14:paraId="0F2474E9" w14:textId="77777777" w:rsidR="00003CBC" w:rsidRDefault="00003CBC" w:rsidP="00F8578A">
      <w:pPr>
        <w:pStyle w:val="BodyTextIndent3"/>
        <w:spacing w:line="276" w:lineRule="auto"/>
        <w:ind w:left="-142"/>
        <w:jc w:val="both"/>
        <w:rPr>
          <w:rFonts w:ascii="Calibri" w:hAnsi="Calibri" w:cs="Calibri"/>
          <w:sz w:val="24"/>
          <w:szCs w:val="24"/>
        </w:rPr>
      </w:pPr>
      <w:r>
        <w:rPr>
          <w:rFonts w:ascii="Calibri" w:hAnsi="Calibri" w:cs="Calibri"/>
          <w:sz w:val="24"/>
          <w:szCs w:val="24"/>
        </w:rPr>
        <w:t xml:space="preserve">Your application will be retained for one year from the date a panel for this position is formed.  In exceptional circumstances panels can be extended for an additional year and your personal data will be kept until the extension has expired (usually a further one year, rarely two years).    You will be notified if the panel has been extended after one year and the new expiry date of the panel.  Applications which are unsuccessful at interview stage will be retained for one year.  Applications that are not progressed to interview stage will be destroyed post competition. If you do not furnish the personal data requested, Laois County Council will not be able to progress your application form for the competition for which you are applying. Laois County Council’s Privacy Statement can be assessed at:  </w:t>
      </w:r>
      <w:hyperlink r:id="rId12" w:history="1">
        <w:r w:rsidRPr="00CA7B88">
          <w:rPr>
            <w:rStyle w:val="Hyperlink"/>
            <w:rFonts w:ascii="Calibri" w:hAnsi="Calibri" w:cs="Calibri"/>
            <w:sz w:val="18"/>
            <w:szCs w:val="28"/>
          </w:rPr>
          <w:t>https://laois.ie/privacy-statement/</w:t>
        </w:r>
      </w:hyperlink>
      <w:r w:rsidRPr="00CA7B88">
        <w:rPr>
          <w:rFonts w:ascii="Calibri" w:hAnsi="Calibri" w:cs="Calibri"/>
          <w:sz w:val="28"/>
          <w:szCs w:val="28"/>
        </w:rPr>
        <w:t xml:space="preserve"> </w:t>
      </w:r>
    </w:p>
    <w:p w14:paraId="037FFE88" w14:textId="77777777" w:rsidR="00003CBC" w:rsidRDefault="00003CBC" w:rsidP="00F84AFD">
      <w:pPr>
        <w:pStyle w:val="BodyTextIndent3"/>
        <w:pBdr>
          <w:bottom w:val="dotted" w:sz="24" w:space="2" w:color="auto"/>
        </w:pBdr>
        <w:spacing w:line="360" w:lineRule="auto"/>
        <w:ind w:left="142" w:hanging="142"/>
        <w:jc w:val="center"/>
        <w:rPr>
          <w:rFonts w:ascii="Book Antiqua" w:hAnsi="Book Antiqua"/>
          <w:b/>
          <w:sz w:val="24"/>
          <w:szCs w:val="24"/>
        </w:rPr>
      </w:pPr>
      <w:r>
        <w:rPr>
          <w:rFonts w:ascii="Book Antiqua" w:hAnsi="Book Antiqua"/>
          <w:b/>
          <w:sz w:val="24"/>
          <w:szCs w:val="24"/>
        </w:rPr>
        <w:t xml:space="preserve">Any attempt by a candidate, or by any person(s) acting at the candidate’s instigation, directly or indirectly, by means of written communication or otherwise influence in the candidate’s </w:t>
      </w:r>
      <w:proofErr w:type="spellStart"/>
      <w:r>
        <w:rPr>
          <w:rFonts w:ascii="Book Antiqua" w:hAnsi="Book Antiqua"/>
          <w:b/>
          <w:sz w:val="24"/>
          <w:szCs w:val="24"/>
        </w:rPr>
        <w:t>favour</w:t>
      </w:r>
      <w:proofErr w:type="spellEnd"/>
      <w:r>
        <w:rPr>
          <w:rFonts w:ascii="Book Antiqua" w:hAnsi="Book Antiqua"/>
          <w:b/>
          <w:sz w:val="24"/>
          <w:szCs w:val="24"/>
        </w:rPr>
        <w:t>, any member or employee of the Council or person nominated by the County Council to interview or examine applicants, will automatically disqualify the candidate for the position being sought.  Expenses incurred by candidates in attending interview etc., will be at the candidates own expense.</w:t>
      </w:r>
    </w:p>
    <w:p w14:paraId="217DF72D" w14:textId="00B646A8" w:rsidR="00F84AFD" w:rsidRDefault="00003CBC" w:rsidP="00F84AFD">
      <w:pPr>
        <w:pStyle w:val="BodyTextIndent3"/>
        <w:pBdr>
          <w:bottom w:val="dotted" w:sz="24" w:space="2" w:color="auto"/>
        </w:pBdr>
        <w:spacing w:line="360" w:lineRule="auto"/>
        <w:ind w:left="142" w:hanging="142"/>
        <w:jc w:val="center"/>
        <w:rPr>
          <w:rFonts w:ascii="Book Antiqua" w:hAnsi="Book Antiqua"/>
          <w:b/>
          <w:sz w:val="24"/>
          <w:szCs w:val="24"/>
          <w:lang w:val="ga-IE"/>
        </w:rPr>
      </w:pPr>
      <w:r>
        <w:rPr>
          <w:rFonts w:ascii="Book Antiqua" w:hAnsi="Book Antiqua"/>
          <w:b/>
          <w:sz w:val="24"/>
          <w:szCs w:val="24"/>
          <w:lang w:val="ga-IE"/>
        </w:rPr>
        <w:t>Laois County Council is an equal opportunities employer.</w:t>
      </w:r>
    </w:p>
    <w:sectPr w:rsidR="00F84AFD" w:rsidSect="00D13ADE">
      <w:footerReference w:type="default" r:id="rId13"/>
      <w:pgSz w:w="11906" w:h="16838"/>
      <w:pgMar w:top="993" w:right="707" w:bottom="568" w:left="1276"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332D" w14:textId="77777777" w:rsidR="00482DDF" w:rsidRDefault="00482DDF" w:rsidP="00DB1046">
      <w:pPr>
        <w:spacing w:after="0" w:line="240" w:lineRule="auto"/>
      </w:pPr>
      <w:r>
        <w:separator/>
      </w:r>
    </w:p>
  </w:endnote>
  <w:endnote w:type="continuationSeparator" w:id="0">
    <w:p w14:paraId="766DEBD0" w14:textId="77777777" w:rsidR="00482DDF" w:rsidRDefault="00482DDF" w:rsidP="00DB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6C53" w14:textId="289D327A" w:rsidR="00DB1046" w:rsidRDefault="00DB1046">
    <w:pPr>
      <w:pStyle w:val="Footer"/>
      <w:jc w:val="center"/>
    </w:pPr>
  </w:p>
  <w:p w14:paraId="2C4A7941" w14:textId="326547AC" w:rsidR="00DB1046" w:rsidRDefault="00F67A86">
    <w:pPr>
      <w:pStyle w:val="Footer"/>
    </w:pPr>
    <w:r>
      <w:t>Biodiversity Officer Feb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2858" w14:textId="77777777" w:rsidR="00482DDF" w:rsidRDefault="00482DDF" w:rsidP="00DB1046">
      <w:pPr>
        <w:spacing w:after="0" w:line="240" w:lineRule="auto"/>
      </w:pPr>
      <w:r>
        <w:separator/>
      </w:r>
    </w:p>
  </w:footnote>
  <w:footnote w:type="continuationSeparator" w:id="0">
    <w:p w14:paraId="4B38650A" w14:textId="77777777" w:rsidR="00482DDF" w:rsidRDefault="00482DDF" w:rsidP="00DB1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E8D"/>
    <w:multiLevelType w:val="hybridMultilevel"/>
    <w:tmpl w:val="8EEC91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1162DF"/>
    <w:multiLevelType w:val="hybridMultilevel"/>
    <w:tmpl w:val="9D88E2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6799C"/>
    <w:multiLevelType w:val="hybridMultilevel"/>
    <w:tmpl w:val="6CBAAD5E"/>
    <w:lvl w:ilvl="0" w:tplc="0F267F92">
      <w:numFmt w:val="bullet"/>
      <w:lvlText w:val="•"/>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621D07"/>
    <w:multiLevelType w:val="hybridMultilevel"/>
    <w:tmpl w:val="78CA6D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5D244FB"/>
    <w:multiLevelType w:val="hybridMultilevel"/>
    <w:tmpl w:val="4BC8BC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AB971BB"/>
    <w:multiLevelType w:val="hybridMultilevel"/>
    <w:tmpl w:val="E6E805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F7F09A3"/>
    <w:multiLevelType w:val="hybridMultilevel"/>
    <w:tmpl w:val="671AB7F4"/>
    <w:lvl w:ilvl="0" w:tplc="18090001">
      <w:start w:val="1"/>
      <w:numFmt w:val="bullet"/>
      <w:lvlText w:val=""/>
      <w:lvlJc w:val="left"/>
      <w:pPr>
        <w:ind w:left="360" w:hanging="360"/>
      </w:pPr>
      <w:rPr>
        <w:rFonts w:ascii="Symbol" w:hAnsi="Symbol" w:hint="default"/>
      </w:rPr>
    </w:lvl>
    <w:lvl w:ilvl="1" w:tplc="5D5869E2">
      <w:numFmt w:val="bullet"/>
      <w:lvlText w:val="•"/>
      <w:lvlJc w:val="left"/>
      <w:pPr>
        <w:ind w:left="1080" w:hanging="360"/>
      </w:pPr>
      <w:rPr>
        <w:rFonts w:ascii="Arial-BoldMT" w:eastAsiaTheme="minorHAnsi" w:hAnsi="Arial-BoldMT" w:cs="Arial-BoldMT" w:hint="default"/>
        <w:b/>
        <w:color w:val="238892"/>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08E17C0"/>
    <w:multiLevelType w:val="hybridMultilevel"/>
    <w:tmpl w:val="A6E88E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32C161C"/>
    <w:multiLevelType w:val="hybridMultilevel"/>
    <w:tmpl w:val="EB6E9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3F640BF"/>
    <w:multiLevelType w:val="hybridMultilevel"/>
    <w:tmpl w:val="611A8B68"/>
    <w:lvl w:ilvl="0" w:tplc="8E70C3DC">
      <w:start w:val="1"/>
      <w:numFmt w:val="decimal"/>
      <w:lvlText w:val="%1."/>
      <w:lvlJc w:val="left"/>
      <w:pPr>
        <w:ind w:left="812" w:hanging="713"/>
      </w:pPr>
      <w:rPr>
        <w:rFonts w:ascii="Times New Roman" w:eastAsia="Times New Roman" w:hAnsi="Times New Roman" w:cs="Times New Roman" w:hint="default"/>
        <w:b/>
        <w:bCs/>
        <w:i w:val="0"/>
        <w:iCs w:val="0"/>
        <w:color w:val="1D1D1D"/>
        <w:w w:val="101"/>
        <w:sz w:val="24"/>
        <w:szCs w:val="24"/>
      </w:rPr>
    </w:lvl>
    <w:lvl w:ilvl="1" w:tplc="64B85D42">
      <w:start w:val="1"/>
      <w:numFmt w:val="lowerRoman"/>
      <w:lvlText w:val="(%2)"/>
      <w:lvlJc w:val="left"/>
      <w:pPr>
        <w:ind w:left="1527" w:hanging="274"/>
      </w:pPr>
      <w:rPr>
        <w:rFonts w:ascii="Times New Roman" w:eastAsia="Times New Roman" w:hAnsi="Times New Roman" w:cs="Times New Roman" w:hint="default"/>
        <w:b w:val="0"/>
        <w:bCs w:val="0"/>
        <w:i w:val="0"/>
        <w:iCs w:val="0"/>
        <w:color w:val="1D1D1D"/>
        <w:spacing w:val="-1"/>
        <w:w w:val="107"/>
        <w:sz w:val="23"/>
        <w:szCs w:val="23"/>
      </w:rPr>
    </w:lvl>
    <w:lvl w:ilvl="2" w:tplc="0F267F92">
      <w:numFmt w:val="bullet"/>
      <w:lvlText w:val="•"/>
      <w:lvlJc w:val="left"/>
      <w:pPr>
        <w:ind w:left="1520" w:hanging="274"/>
      </w:pPr>
      <w:rPr>
        <w:rFonts w:hint="default"/>
      </w:rPr>
    </w:lvl>
    <w:lvl w:ilvl="3" w:tplc="9FAAD170">
      <w:numFmt w:val="bullet"/>
      <w:lvlText w:val="•"/>
      <w:lvlJc w:val="left"/>
      <w:pPr>
        <w:ind w:left="1540" w:hanging="274"/>
      </w:pPr>
      <w:rPr>
        <w:rFonts w:hint="default"/>
      </w:rPr>
    </w:lvl>
    <w:lvl w:ilvl="4" w:tplc="75F4AFB8">
      <w:numFmt w:val="bullet"/>
      <w:lvlText w:val="•"/>
      <w:lvlJc w:val="left"/>
      <w:pPr>
        <w:ind w:left="2720" w:hanging="274"/>
      </w:pPr>
      <w:rPr>
        <w:rFonts w:hint="default"/>
      </w:rPr>
    </w:lvl>
    <w:lvl w:ilvl="5" w:tplc="C900A592">
      <w:numFmt w:val="bullet"/>
      <w:lvlText w:val="•"/>
      <w:lvlJc w:val="left"/>
      <w:pPr>
        <w:ind w:left="3901" w:hanging="274"/>
      </w:pPr>
      <w:rPr>
        <w:rFonts w:hint="default"/>
      </w:rPr>
    </w:lvl>
    <w:lvl w:ilvl="6" w:tplc="62363252">
      <w:numFmt w:val="bullet"/>
      <w:lvlText w:val="•"/>
      <w:lvlJc w:val="left"/>
      <w:pPr>
        <w:ind w:left="5082" w:hanging="274"/>
      </w:pPr>
      <w:rPr>
        <w:rFonts w:hint="default"/>
      </w:rPr>
    </w:lvl>
    <w:lvl w:ilvl="7" w:tplc="E7FEB2C0">
      <w:numFmt w:val="bullet"/>
      <w:lvlText w:val="•"/>
      <w:lvlJc w:val="left"/>
      <w:pPr>
        <w:ind w:left="6263" w:hanging="274"/>
      </w:pPr>
      <w:rPr>
        <w:rFonts w:hint="default"/>
      </w:rPr>
    </w:lvl>
    <w:lvl w:ilvl="8" w:tplc="108AD91A">
      <w:numFmt w:val="bullet"/>
      <w:lvlText w:val="•"/>
      <w:lvlJc w:val="left"/>
      <w:pPr>
        <w:ind w:left="7444" w:hanging="274"/>
      </w:pPr>
      <w:rPr>
        <w:rFonts w:hint="default"/>
      </w:rPr>
    </w:lvl>
  </w:abstractNum>
  <w:abstractNum w:abstractNumId="11" w15:restartNumberingAfterBreak="0">
    <w:nsid w:val="288D5E14"/>
    <w:multiLevelType w:val="hybridMultilevel"/>
    <w:tmpl w:val="A50E9F6E"/>
    <w:lvl w:ilvl="0" w:tplc="63182B9E">
      <w:start w:val="7"/>
      <w:numFmt w:val="decimal"/>
      <w:lvlText w:val="%1."/>
      <w:lvlJc w:val="left"/>
      <w:pPr>
        <w:ind w:left="643" w:hanging="360"/>
      </w:pPr>
      <w:rPr>
        <w:rFonts w:hint="default"/>
        <w:b/>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2" w15:restartNumberingAfterBreak="0">
    <w:nsid w:val="32D72CE6"/>
    <w:multiLevelType w:val="hybridMultilevel"/>
    <w:tmpl w:val="51D00546"/>
    <w:lvl w:ilvl="0" w:tplc="61AEC6E8">
      <w:start w:val="1"/>
      <w:numFmt w:val="decimal"/>
      <w:lvlText w:val="%1."/>
      <w:lvlJc w:val="left"/>
      <w:pPr>
        <w:ind w:left="480" w:hanging="36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3" w15:restartNumberingAfterBreak="0">
    <w:nsid w:val="36CA1CFD"/>
    <w:multiLevelType w:val="hybridMultilevel"/>
    <w:tmpl w:val="B67A0F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FC23B98"/>
    <w:multiLevelType w:val="hybridMultilevel"/>
    <w:tmpl w:val="EA62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63561"/>
    <w:multiLevelType w:val="hybridMultilevel"/>
    <w:tmpl w:val="979CAB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DA1AA7"/>
    <w:multiLevelType w:val="hybridMultilevel"/>
    <w:tmpl w:val="1B0884EC"/>
    <w:lvl w:ilvl="0" w:tplc="8440F0BC">
      <w:start w:val="1"/>
      <w:numFmt w:val="lowerLetter"/>
      <w:lvlText w:val="(%1)"/>
      <w:lvlJc w:val="left"/>
      <w:pPr>
        <w:ind w:left="1638" w:hanging="360"/>
      </w:pPr>
      <w:rPr>
        <w:rFonts w:hint="default"/>
      </w:rPr>
    </w:lvl>
    <w:lvl w:ilvl="1" w:tplc="18090019" w:tentative="1">
      <w:start w:val="1"/>
      <w:numFmt w:val="lowerLetter"/>
      <w:lvlText w:val="%2."/>
      <w:lvlJc w:val="left"/>
      <w:pPr>
        <w:ind w:left="2358" w:hanging="360"/>
      </w:pPr>
    </w:lvl>
    <w:lvl w:ilvl="2" w:tplc="1809001B" w:tentative="1">
      <w:start w:val="1"/>
      <w:numFmt w:val="lowerRoman"/>
      <w:lvlText w:val="%3."/>
      <w:lvlJc w:val="right"/>
      <w:pPr>
        <w:ind w:left="3078" w:hanging="180"/>
      </w:pPr>
    </w:lvl>
    <w:lvl w:ilvl="3" w:tplc="1809000F" w:tentative="1">
      <w:start w:val="1"/>
      <w:numFmt w:val="decimal"/>
      <w:lvlText w:val="%4."/>
      <w:lvlJc w:val="left"/>
      <w:pPr>
        <w:ind w:left="3798" w:hanging="360"/>
      </w:pPr>
    </w:lvl>
    <w:lvl w:ilvl="4" w:tplc="18090019" w:tentative="1">
      <w:start w:val="1"/>
      <w:numFmt w:val="lowerLetter"/>
      <w:lvlText w:val="%5."/>
      <w:lvlJc w:val="left"/>
      <w:pPr>
        <w:ind w:left="4518" w:hanging="360"/>
      </w:pPr>
    </w:lvl>
    <w:lvl w:ilvl="5" w:tplc="1809001B" w:tentative="1">
      <w:start w:val="1"/>
      <w:numFmt w:val="lowerRoman"/>
      <w:lvlText w:val="%6."/>
      <w:lvlJc w:val="right"/>
      <w:pPr>
        <w:ind w:left="5238" w:hanging="180"/>
      </w:pPr>
    </w:lvl>
    <w:lvl w:ilvl="6" w:tplc="1809000F" w:tentative="1">
      <w:start w:val="1"/>
      <w:numFmt w:val="decimal"/>
      <w:lvlText w:val="%7."/>
      <w:lvlJc w:val="left"/>
      <w:pPr>
        <w:ind w:left="5958" w:hanging="360"/>
      </w:pPr>
    </w:lvl>
    <w:lvl w:ilvl="7" w:tplc="18090019" w:tentative="1">
      <w:start w:val="1"/>
      <w:numFmt w:val="lowerLetter"/>
      <w:lvlText w:val="%8."/>
      <w:lvlJc w:val="left"/>
      <w:pPr>
        <w:ind w:left="6678" w:hanging="360"/>
      </w:pPr>
    </w:lvl>
    <w:lvl w:ilvl="8" w:tplc="1809001B" w:tentative="1">
      <w:start w:val="1"/>
      <w:numFmt w:val="lowerRoman"/>
      <w:lvlText w:val="%9."/>
      <w:lvlJc w:val="right"/>
      <w:pPr>
        <w:ind w:left="7398" w:hanging="180"/>
      </w:pPr>
    </w:lvl>
  </w:abstractNum>
  <w:abstractNum w:abstractNumId="18" w15:restartNumberingAfterBreak="0">
    <w:nsid w:val="668419CE"/>
    <w:multiLevelType w:val="hybridMultilevel"/>
    <w:tmpl w:val="361679D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8F3124A"/>
    <w:multiLevelType w:val="hybridMultilevel"/>
    <w:tmpl w:val="B21689B0"/>
    <w:lvl w:ilvl="0" w:tplc="18090001">
      <w:start w:val="1"/>
      <w:numFmt w:val="bullet"/>
      <w:lvlText w:val=""/>
      <w:lvlJc w:val="left"/>
      <w:pPr>
        <w:ind w:left="360" w:hanging="360"/>
      </w:pPr>
      <w:rPr>
        <w:rFonts w:ascii="Symbol" w:hAnsi="Symbol" w:hint="default"/>
      </w:rPr>
    </w:lvl>
    <w:lvl w:ilvl="1" w:tplc="1188D09E">
      <w:numFmt w:val="bullet"/>
      <w:lvlText w:val="•"/>
      <w:lvlJc w:val="left"/>
      <w:pPr>
        <w:ind w:left="1080" w:hanging="360"/>
      </w:pPr>
      <w:rPr>
        <w:rFonts w:ascii="Arial-BoldMT" w:eastAsiaTheme="minorHAnsi" w:hAnsi="Arial-BoldMT" w:cs="Arial-BoldMT" w:hint="default"/>
        <w:b/>
        <w:color w:val="238892"/>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9D42BED"/>
    <w:multiLevelType w:val="hybridMultilevel"/>
    <w:tmpl w:val="A7226E10"/>
    <w:lvl w:ilvl="0" w:tplc="18090001">
      <w:start w:val="1"/>
      <w:numFmt w:val="bullet"/>
      <w:lvlText w:val=""/>
      <w:lvlJc w:val="left"/>
      <w:pPr>
        <w:ind w:left="360" w:hanging="360"/>
      </w:pPr>
      <w:rPr>
        <w:rFonts w:ascii="Symbol" w:hAnsi="Symbol" w:hint="default"/>
      </w:rPr>
    </w:lvl>
    <w:lvl w:ilvl="1" w:tplc="54EAF19E">
      <w:numFmt w:val="bullet"/>
      <w:lvlText w:val="•"/>
      <w:lvlJc w:val="left"/>
      <w:pPr>
        <w:ind w:left="1080" w:hanging="360"/>
      </w:pPr>
      <w:rPr>
        <w:rFonts w:ascii="Arial-BoldMT" w:eastAsiaTheme="minorHAnsi" w:hAnsi="Arial-BoldMT" w:cs="Arial-BoldMT" w:hint="default"/>
        <w:b/>
        <w:color w:val="238892"/>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ADB2FE7"/>
    <w:multiLevelType w:val="hybridMultilevel"/>
    <w:tmpl w:val="C2304D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C09736F"/>
    <w:multiLevelType w:val="hybridMultilevel"/>
    <w:tmpl w:val="93547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3B0719B"/>
    <w:multiLevelType w:val="hybridMultilevel"/>
    <w:tmpl w:val="FFA4CEB0"/>
    <w:lvl w:ilvl="0" w:tplc="0EE489C0">
      <w:start w:val="2"/>
      <w:numFmt w:val="decimal"/>
      <w:lvlText w:val="%1."/>
      <w:lvlJc w:val="left"/>
      <w:pPr>
        <w:ind w:left="510" w:hanging="360"/>
      </w:pPr>
      <w:rPr>
        <w:rFonts w:hint="default"/>
        <w:b/>
      </w:rPr>
    </w:lvl>
    <w:lvl w:ilvl="1" w:tplc="C8C27064">
      <w:start w:val="1"/>
      <w:numFmt w:val="lowerLetter"/>
      <w:lvlText w:val="%2."/>
      <w:lvlJc w:val="left"/>
      <w:pPr>
        <w:ind w:left="1230" w:hanging="360"/>
      </w:pPr>
      <w:rPr>
        <w:b/>
      </w:rPr>
    </w:lvl>
    <w:lvl w:ilvl="2" w:tplc="1809001B" w:tentative="1">
      <w:start w:val="1"/>
      <w:numFmt w:val="lowerRoman"/>
      <w:lvlText w:val="%3."/>
      <w:lvlJc w:val="right"/>
      <w:pPr>
        <w:ind w:left="1950" w:hanging="180"/>
      </w:pPr>
    </w:lvl>
    <w:lvl w:ilvl="3" w:tplc="1809000F" w:tentative="1">
      <w:start w:val="1"/>
      <w:numFmt w:val="decimal"/>
      <w:lvlText w:val="%4."/>
      <w:lvlJc w:val="left"/>
      <w:pPr>
        <w:ind w:left="2670" w:hanging="360"/>
      </w:pPr>
    </w:lvl>
    <w:lvl w:ilvl="4" w:tplc="18090019" w:tentative="1">
      <w:start w:val="1"/>
      <w:numFmt w:val="lowerLetter"/>
      <w:lvlText w:val="%5."/>
      <w:lvlJc w:val="left"/>
      <w:pPr>
        <w:ind w:left="3390" w:hanging="360"/>
      </w:pPr>
    </w:lvl>
    <w:lvl w:ilvl="5" w:tplc="1809001B" w:tentative="1">
      <w:start w:val="1"/>
      <w:numFmt w:val="lowerRoman"/>
      <w:lvlText w:val="%6."/>
      <w:lvlJc w:val="right"/>
      <w:pPr>
        <w:ind w:left="4110" w:hanging="180"/>
      </w:pPr>
    </w:lvl>
    <w:lvl w:ilvl="6" w:tplc="1809000F" w:tentative="1">
      <w:start w:val="1"/>
      <w:numFmt w:val="decimal"/>
      <w:lvlText w:val="%7."/>
      <w:lvlJc w:val="left"/>
      <w:pPr>
        <w:ind w:left="4830" w:hanging="360"/>
      </w:pPr>
    </w:lvl>
    <w:lvl w:ilvl="7" w:tplc="18090019" w:tentative="1">
      <w:start w:val="1"/>
      <w:numFmt w:val="lowerLetter"/>
      <w:lvlText w:val="%8."/>
      <w:lvlJc w:val="left"/>
      <w:pPr>
        <w:ind w:left="5550" w:hanging="360"/>
      </w:pPr>
    </w:lvl>
    <w:lvl w:ilvl="8" w:tplc="1809001B" w:tentative="1">
      <w:start w:val="1"/>
      <w:numFmt w:val="lowerRoman"/>
      <w:lvlText w:val="%9."/>
      <w:lvlJc w:val="right"/>
      <w:pPr>
        <w:ind w:left="6270" w:hanging="180"/>
      </w:pPr>
    </w:lvl>
  </w:abstractNum>
  <w:abstractNum w:abstractNumId="24" w15:restartNumberingAfterBreak="0">
    <w:nsid w:val="74BB05DE"/>
    <w:multiLevelType w:val="hybridMultilevel"/>
    <w:tmpl w:val="792047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AE37B7"/>
    <w:multiLevelType w:val="hybridMultilevel"/>
    <w:tmpl w:val="AD345A56"/>
    <w:lvl w:ilvl="0" w:tplc="4B788C4C">
      <w:start w:val="1"/>
      <w:numFmt w:val="lowerLetter"/>
      <w:lvlText w:val="%1)"/>
      <w:lvlJc w:val="left"/>
      <w:pPr>
        <w:ind w:left="3763" w:hanging="360"/>
      </w:pPr>
      <w:rPr>
        <w:rFonts w:hint="default"/>
        <w:b/>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num w:numId="1" w16cid:durableId="729815794">
    <w:abstractNumId w:val="10"/>
  </w:num>
  <w:num w:numId="2" w16cid:durableId="1667436438">
    <w:abstractNumId w:val="17"/>
  </w:num>
  <w:num w:numId="3" w16cid:durableId="733545889">
    <w:abstractNumId w:val="23"/>
  </w:num>
  <w:num w:numId="4" w16cid:durableId="326904241">
    <w:abstractNumId w:val="12"/>
  </w:num>
  <w:num w:numId="5" w16cid:durableId="1841041717">
    <w:abstractNumId w:val="26"/>
  </w:num>
  <w:num w:numId="6" w16cid:durableId="1518276954">
    <w:abstractNumId w:val="11"/>
  </w:num>
  <w:num w:numId="7" w16cid:durableId="183203887">
    <w:abstractNumId w:val="20"/>
  </w:num>
  <w:num w:numId="8" w16cid:durableId="2111582894">
    <w:abstractNumId w:val="19"/>
  </w:num>
  <w:num w:numId="9" w16cid:durableId="1665863801">
    <w:abstractNumId w:val="7"/>
  </w:num>
  <w:num w:numId="10" w16cid:durableId="1386367531">
    <w:abstractNumId w:val="3"/>
  </w:num>
  <w:num w:numId="11" w16cid:durableId="1112553038">
    <w:abstractNumId w:val="16"/>
  </w:num>
  <w:num w:numId="12" w16cid:durableId="192614821">
    <w:abstractNumId w:val="2"/>
  </w:num>
  <w:num w:numId="13" w16cid:durableId="580330825">
    <w:abstractNumId w:val="25"/>
  </w:num>
  <w:num w:numId="14" w16cid:durableId="177355379">
    <w:abstractNumId w:val="14"/>
  </w:num>
  <w:num w:numId="15" w16cid:durableId="251359624">
    <w:abstractNumId w:val="0"/>
  </w:num>
  <w:num w:numId="16" w16cid:durableId="1190532721">
    <w:abstractNumId w:val="15"/>
  </w:num>
  <w:num w:numId="17" w16cid:durableId="638847484">
    <w:abstractNumId w:val="5"/>
  </w:num>
  <w:num w:numId="18" w16cid:durableId="877164923">
    <w:abstractNumId w:val="9"/>
  </w:num>
  <w:num w:numId="19" w16cid:durableId="680199728">
    <w:abstractNumId w:val="22"/>
  </w:num>
  <w:num w:numId="20" w16cid:durableId="391387006">
    <w:abstractNumId w:val="1"/>
  </w:num>
  <w:num w:numId="21" w16cid:durableId="1938560691">
    <w:abstractNumId w:val="21"/>
  </w:num>
  <w:num w:numId="22" w16cid:durableId="308679939">
    <w:abstractNumId w:val="24"/>
  </w:num>
  <w:num w:numId="23" w16cid:durableId="1336803909">
    <w:abstractNumId w:val="4"/>
  </w:num>
  <w:num w:numId="24" w16cid:durableId="956909041">
    <w:abstractNumId w:val="18"/>
  </w:num>
  <w:num w:numId="25" w16cid:durableId="1851681911">
    <w:abstractNumId w:val="8"/>
  </w:num>
  <w:num w:numId="26" w16cid:durableId="1581789728">
    <w:abstractNumId w:val="6"/>
  </w:num>
  <w:num w:numId="27" w16cid:durableId="68015778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FB"/>
    <w:rsid w:val="00003CBC"/>
    <w:rsid w:val="00014774"/>
    <w:rsid w:val="00041082"/>
    <w:rsid w:val="00056067"/>
    <w:rsid w:val="00060E14"/>
    <w:rsid w:val="000653DA"/>
    <w:rsid w:val="00076457"/>
    <w:rsid w:val="00080B40"/>
    <w:rsid w:val="0009074A"/>
    <w:rsid w:val="000941F9"/>
    <w:rsid w:val="000A30D1"/>
    <w:rsid w:val="000C3043"/>
    <w:rsid w:val="000C78DB"/>
    <w:rsid w:val="000D0780"/>
    <w:rsid w:val="000D1D5E"/>
    <w:rsid w:val="000D20E0"/>
    <w:rsid w:val="000D330A"/>
    <w:rsid w:val="000D6BC6"/>
    <w:rsid w:val="000E0221"/>
    <w:rsid w:val="000E150A"/>
    <w:rsid w:val="000E2A6C"/>
    <w:rsid w:val="000F0C8F"/>
    <w:rsid w:val="000F5D49"/>
    <w:rsid w:val="00126F0D"/>
    <w:rsid w:val="00130057"/>
    <w:rsid w:val="001330BA"/>
    <w:rsid w:val="00141D3F"/>
    <w:rsid w:val="0014322F"/>
    <w:rsid w:val="00150AF4"/>
    <w:rsid w:val="00163D36"/>
    <w:rsid w:val="00173ABB"/>
    <w:rsid w:val="00187670"/>
    <w:rsid w:val="0019363D"/>
    <w:rsid w:val="0019475A"/>
    <w:rsid w:val="001A4745"/>
    <w:rsid w:val="001B782E"/>
    <w:rsid w:val="001C47FA"/>
    <w:rsid w:val="001D65B0"/>
    <w:rsid w:val="001E2BBC"/>
    <w:rsid w:val="00207DEA"/>
    <w:rsid w:val="00210D93"/>
    <w:rsid w:val="00222E17"/>
    <w:rsid w:val="00225D03"/>
    <w:rsid w:val="002351FB"/>
    <w:rsid w:val="002360E8"/>
    <w:rsid w:val="00237FCD"/>
    <w:rsid w:val="00242358"/>
    <w:rsid w:val="00242F19"/>
    <w:rsid w:val="00244B1B"/>
    <w:rsid w:val="00263F97"/>
    <w:rsid w:val="00264458"/>
    <w:rsid w:val="00270B7A"/>
    <w:rsid w:val="002907F1"/>
    <w:rsid w:val="002968E4"/>
    <w:rsid w:val="002C3F9E"/>
    <w:rsid w:val="002D47C0"/>
    <w:rsid w:val="002E71C3"/>
    <w:rsid w:val="002E747D"/>
    <w:rsid w:val="002F602B"/>
    <w:rsid w:val="002F6E5A"/>
    <w:rsid w:val="002F71CA"/>
    <w:rsid w:val="002F7C42"/>
    <w:rsid w:val="00304742"/>
    <w:rsid w:val="00312746"/>
    <w:rsid w:val="00313A87"/>
    <w:rsid w:val="003234DA"/>
    <w:rsid w:val="00326B11"/>
    <w:rsid w:val="00327D36"/>
    <w:rsid w:val="003460CC"/>
    <w:rsid w:val="00350877"/>
    <w:rsid w:val="00357C54"/>
    <w:rsid w:val="00373D46"/>
    <w:rsid w:val="003742AB"/>
    <w:rsid w:val="0037514A"/>
    <w:rsid w:val="00376484"/>
    <w:rsid w:val="003903E0"/>
    <w:rsid w:val="00392C33"/>
    <w:rsid w:val="003A1B3A"/>
    <w:rsid w:val="003C0E82"/>
    <w:rsid w:val="003C1519"/>
    <w:rsid w:val="003C42D7"/>
    <w:rsid w:val="003D2BFD"/>
    <w:rsid w:val="003D6B8A"/>
    <w:rsid w:val="003E0109"/>
    <w:rsid w:val="003E55C8"/>
    <w:rsid w:val="003E5EA2"/>
    <w:rsid w:val="003F1418"/>
    <w:rsid w:val="003F1BF6"/>
    <w:rsid w:val="003F57B2"/>
    <w:rsid w:val="004003FB"/>
    <w:rsid w:val="00400F32"/>
    <w:rsid w:val="00411578"/>
    <w:rsid w:val="00415B4C"/>
    <w:rsid w:val="00424876"/>
    <w:rsid w:val="004251E2"/>
    <w:rsid w:val="00470E36"/>
    <w:rsid w:val="0048232F"/>
    <w:rsid w:val="00482DDF"/>
    <w:rsid w:val="004875C7"/>
    <w:rsid w:val="004954E2"/>
    <w:rsid w:val="004B2206"/>
    <w:rsid w:val="004B507B"/>
    <w:rsid w:val="004C06ED"/>
    <w:rsid w:val="004E6FE4"/>
    <w:rsid w:val="004F1E8E"/>
    <w:rsid w:val="004F2075"/>
    <w:rsid w:val="004F3FEF"/>
    <w:rsid w:val="0051712E"/>
    <w:rsid w:val="00540970"/>
    <w:rsid w:val="00540ED7"/>
    <w:rsid w:val="0055281E"/>
    <w:rsid w:val="00565CF0"/>
    <w:rsid w:val="00566B54"/>
    <w:rsid w:val="00567510"/>
    <w:rsid w:val="00570A19"/>
    <w:rsid w:val="00590AB8"/>
    <w:rsid w:val="00590CE1"/>
    <w:rsid w:val="0059107B"/>
    <w:rsid w:val="00591CD3"/>
    <w:rsid w:val="005A011C"/>
    <w:rsid w:val="005E68D9"/>
    <w:rsid w:val="005F53D1"/>
    <w:rsid w:val="00620C98"/>
    <w:rsid w:val="00622C03"/>
    <w:rsid w:val="00623E7E"/>
    <w:rsid w:val="00627992"/>
    <w:rsid w:val="00627F58"/>
    <w:rsid w:val="0064316F"/>
    <w:rsid w:val="006514EE"/>
    <w:rsid w:val="00653BFA"/>
    <w:rsid w:val="006643BC"/>
    <w:rsid w:val="0067052E"/>
    <w:rsid w:val="00682515"/>
    <w:rsid w:val="006912B7"/>
    <w:rsid w:val="006927D6"/>
    <w:rsid w:val="006B788B"/>
    <w:rsid w:val="006C760C"/>
    <w:rsid w:val="006D4A23"/>
    <w:rsid w:val="006D4E6A"/>
    <w:rsid w:val="006E1D77"/>
    <w:rsid w:val="006E699A"/>
    <w:rsid w:val="00705216"/>
    <w:rsid w:val="007106BF"/>
    <w:rsid w:val="007266C9"/>
    <w:rsid w:val="007471F5"/>
    <w:rsid w:val="007529FF"/>
    <w:rsid w:val="00770FC4"/>
    <w:rsid w:val="007812A4"/>
    <w:rsid w:val="00783D38"/>
    <w:rsid w:val="00785DC4"/>
    <w:rsid w:val="00785FE7"/>
    <w:rsid w:val="00791816"/>
    <w:rsid w:val="00791B4C"/>
    <w:rsid w:val="00793574"/>
    <w:rsid w:val="007935EA"/>
    <w:rsid w:val="007A507C"/>
    <w:rsid w:val="007B277C"/>
    <w:rsid w:val="007D2CFA"/>
    <w:rsid w:val="007E4DAA"/>
    <w:rsid w:val="007E4E93"/>
    <w:rsid w:val="007E56A7"/>
    <w:rsid w:val="00803D0E"/>
    <w:rsid w:val="00826104"/>
    <w:rsid w:val="00830298"/>
    <w:rsid w:val="0084365A"/>
    <w:rsid w:val="00854816"/>
    <w:rsid w:val="0086225C"/>
    <w:rsid w:val="00873388"/>
    <w:rsid w:val="00884BF6"/>
    <w:rsid w:val="008A1584"/>
    <w:rsid w:val="008B0B6F"/>
    <w:rsid w:val="008B3F5A"/>
    <w:rsid w:val="008D1BE9"/>
    <w:rsid w:val="008E1E78"/>
    <w:rsid w:val="008E3455"/>
    <w:rsid w:val="008E6797"/>
    <w:rsid w:val="008F2571"/>
    <w:rsid w:val="00911D2B"/>
    <w:rsid w:val="0092473B"/>
    <w:rsid w:val="00924AEA"/>
    <w:rsid w:val="00937BB4"/>
    <w:rsid w:val="00946E80"/>
    <w:rsid w:val="0094708E"/>
    <w:rsid w:val="00956720"/>
    <w:rsid w:val="00957724"/>
    <w:rsid w:val="00966D4F"/>
    <w:rsid w:val="00973042"/>
    <w:rsid w:val="00975515"/>
    <w:rsid w:val="00976795"/>
    <w:rsid w:val="00990FF2"/>
    <w:rsid w:val="009A717E"/>
    <w:rsid w:val="009C57D5"/>
    <w:rsid w:val="009D253E"/>
    <w:rsid w:val="009E3958"/>
    <w:rsid w:val="009E4EF5"/>
    <w:rsid w:val="00A17AD6"/>
    <w:rsid w:val="00A27F9B"/>
    <w:rsid w:val="00A30A07"/>
    <w:rsid w:val="00A32492"/>
    <w:rsid w:val="00A47730"/>
    <w:rsid w:val="00A47AD1"/>
    <w:rsid w:val="00A56FED"/>
    <w:rsid w:val="00A574D7"/>
    <w:rsid w:val="00A66A78"/>
    <w:rsid w:val="00A711CF"/>
    <w:rsid w:val="00A81950"/>
    <w:rsid w:val="00A83A7A"/>
    <w:rsid w:val="00AA04E4"/>
    <w:rsid w:val="00AA349D"/>
    <w:rsid w:val="00AA3817"/>
    <w:rsid w:val="00AA53F2"/>
    <w:rsid w:val="00AA5D32"/>
    <w:rsid w:val="00AB5187"/>
    <w:rsid w:val="00AC5E15"/>
    <w:rsid w:val="00AD6AFD"/>
    <w:rsid w:val="00B108B2"/>
    <w:rsid w:val="00B15292"/>
    <w:rsid w:val="00B15BD4"/>
    <w:rsid w:val="00B16B11"/>
    <w:rsid w:val="00B24AB7"/>
    <w:rsid w:val="00B404F5"/>
    <w:rsid w:val="00B471A0"/>
    <w:rsid w:val="00B513B1"/>
    <w:rsid w:val="00B526AB"/>
    <w:rsid w:val="00B56E03"/>
    <w:rsid w:val="00B701AF"/>
    <w:rsid w:val="00B70EC0"/>
    <w:rsid w:val="00B75991"/>
    <w:rsid w:val="00B83681"/>
    <w:rsid w:val="00B92828"/>
    <w:rsid w:val="00BB26A6"/>
    <w:rsid w:val="00BB28E0"/>
    <w:rsid w:val="00BC0DC9"/>
    <w:rsid w:val="00BC13F4"/>
    <w:rsid w:val="00BC6A1D"/>
    <w:rsid w:val="00BD2D73"/>
    <w:rsid w:val="00BE1D44"/>
    <w:rsid w:val="00BF2E6D"/>
    <w:rsid w:val="00C06DFC"/>
    <w:rsid w:val="00C10F34"/>
    <w:rsid w:val="00C14419"/>
    <w:rsid w:val="00C43F5F"/>
    <w:rsid w:val="00C4535F"/>
    <w:rsid w:val="00C525E2"/>
    <w:rsid w:val="00C63A6C"/>
    <w:rsid w:val="00C70626"/>
    <w:rsid w:val="00C775F3"/>
    <w:rsid w:val="00C92E5E"/>
    <w:rsid w:val="00C95732"/>
    <w:rsid w:val="00CB4D72"/>
    <w:rsid w:val="00CD19F3"/>
    <w:rsid w:val="00CD7521"/>
    <w:rsid w:val="00CE19E0"/>
    <w:rsid w:val="00CE45CF"/>
    <w:rsid w:val="00CF4259"/>
    <w:rsid w:val="00CF7D68"/>
    <w:rsid w:val="00D13ADE"/>
    <w:rsid w:val="00D27371"/>
    <w:rsid w:val="00D33F4C"/>
    <w:rsid w:val="00D4632F"/>
    <w:rsid w:val="00D67C25"/>
    <w:rsid w:val="00D71922"/>
    <w:rsid w:val="00D73BA5"/>
    <w:rsid w:val="00D74CE1"/>
    <w:rsid w:val="00D75F32"/>
    <w:rsid w:val="00D83F91"/>
    <w:rsid w:val="00D87119"/>
    <w:rsid w:val="00D93F12"/>
    <w:rsid w:val="00D9765A"/>
    <w:rsid w:val="00DB1046"/>
    <w:rsid w:val="00DB2AB8"/>
    <w:rsid w:val="00DC6F59"/>
    <w:rsid w:val="00DD3DDA"/>
    <w:rsid w:val="00DE1624"/>
    <w:rsid w:val="00E10033"/>
    <w:rsid w:val="00E1066C"/>
    <w:rsid w:val="00E10876"/>
    <w:rsid w:val="00E3046A"/>
    <w:rsid w:val="00E33462"/>
    <w:rsid w:val="00E377BC"/>
    <w:rsid w:val="00E40393"/>
    <w:rsid w:val="00E42AC5"/>
    <w:rsid w:val="00E53BB9"/>
    <w:rsid w:val="00E74786"/>
    <w:rsid w:val="00E76128"/>
    <w:rsid w:val="00E91EC4"/>
    <w:rsid w:val="00E941AF"/>
    <w:rsid w:val="00E96725"/>
    <w:rsid w:val="00EA03FE"/>
    <w:rsid w:val="00EB1BAB"/>
    <w:rsid w:val="00EB2394"/>
    <w:rsid w:val="00EB4F09"/>
    <w:rsid w:val="00ED6F5A"/>
    <w:rsid w:val="00EE0DD9"/>
    <w:rsid w:val="00EF33F7"/>
    <w:rsid w:val="00EF5B72"/>
    <w:rsid w:val="00EF68CD"/>
    <w:rsid w:val="00F1127B"/>
    <w:rsid w:val="00F17CFD"/>
    <w:rsid w:val="00F231A1"/>
    <w:rsid w:val="00F32D3E"/>
    <w:rsid w:val="00F41954"/>
    <w:rsid w:val="00F56395"/>
    <w:rsid w:val="00F57A0C"/>
    <w:rsid w:val="00F64A3D"/>
    <w:rsid w:val="00F64FB8"/>
    <w:rsid w:val="00F67A86"/>
    <w:rsid w:val="00F80F58"/>
    <w:rsid w:val="00F84AFD"/>
    <w:rsid w:val="00F8578A"/>
    <w:rsid w:val="00F87025"/>
    <w:rsid w:val="00F9136B"/>
    <w:rsid w:val="00F92DB8"/>
    <w:rsid w:val="00FC1B81"/>
    <w:rsid w:val="00FC3EF1"/>
    <w:rsid w:val="00FC59DD"/>
    <w:rsid w:val="00FE5768"/>
    <w:rsid w:val="00FF1DA4"/>
    <w:rsid w:val="00FF7B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7C2A8"/>
  <w15:chartTrackingRefBased/>
  <w15:docId w15:val="{DFC4048E-D875-4D10-AC21-7F33D686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7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4EF5"/>
    <w:pPr>
      <w:pBdr>
        <w:top w:val="single" w:sz="6" w:space="2" w:color="5B9BD5"/>
      </w:pBdr>
      <w:spacing w:before="300"/>
      <w:outlineLvl w:val="2"/>
    </w:pPr>
    <w:rPr>
      <w:caps/>
      <w:color w:val="1F4D78"/>
      <w:spacing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2D7"/>
    <w:pPr>
      <w:ind w:left="720"/>
      <w:contextualSpacing/>
    </w:pPr>
  </w:style>
  <w:style w:type="character" w:styleId="CommentReference">
    <w:name w:val="annotation reference"/>
    <w:basedOn w:val="DefaultParagraphFont"/>
    <w:uiPriority w:val="99"/>
    <w:semiHidden/>
    <w:unhideWhenUsed/>
    <w:rsid w:val="001A4745"/>
    <w:rPr>
      <w:sz w:val="16"/>
      <w:szCs w:val="16"/>
    </w:rPr>
  </w:style>
  <w:style w:type="paragraph" w:styleId="CommentText">
    <w:name w:val="annotation text"/>
    <w:basedOn w:val="Normal"/>
    <w:link w:val="CommentTextChar"/>
    <w:uiPriority w:val="99"/>
    <w:semiHidden/>
    <w:unhideWhenUsed/>
    <w:rsid w:val="001A4745"/>
    <w:pPr>
      <w:spacing w:line="240" w:lineRule="auto"/>
    </w:pPr>
    <w:rPr>
      <w:sz w:val="20"/>
      <w:szCs w:val="20"/>
    </w:rPr>
  </w:style>
  <w:style w:type="character" w:customStyle="1" w:styleId="CommentTextChar">
    <w:name w:val="Comment Text Char"/>
    <w:basedOn w:val="DefaultParagraphFont"/>
    <w:link w:val="CommentText"/>
    <w:uiPriority w:val="99"/>
    <w:semiHidden/>
    <w:rsid w:val="001A4745"/>
    <w:rPr>
      <w:sz w:val="20"/>
      <w:szCs w:val="20"/>
    </w:rPr>
  </w:style>
  <w:style w:type="paragraph" w:styleId="CommentSubject">
    <w:name w:val="annotation subject"/>
    <w:basedOn w:val="CommentText"/>
    <w:next w:val="CommentText"/>
    <w:link w:val="CommentSubjectChar"/>
    <w:uiPriority w:val="99"/>
    <w:semiHidden/>
    <w:unhideWhenUsed/>
    <w:rsid w:val="001A4745"/>
    <w:rPr>
      <w:b/>
      <w:bCs/>
    </w:rPr>
  </w:style>
  <w:style w:type="character" w:customStyle="1" w:styleId="CommentSubjectChar">
    <w:name w:val="Comment Subject Char"/>
    <w:basedOn w:val="CommentTextChar"/>
    <w:link w:val="CommentSubject"/>
    <w:uiPriority w:val="99"/>
    <w:semiHidden/>
    <w:rsid w:val="001A4745"/>
    <w:rPr>
      <w:b/>
      <w:bCs/>
      <w:sz w:val="20"/>
      <w:szCs w:val="20"/>
    </w:rPr>
  </w:style>
  <w:style w:type="paragraph" w:styleId="BalloonText">
    <w:name w:val="Balloon Text"/>
    <w:basedOn w:val="Normal"/>
    <w:link w:val="BalloonTextChar"/>
    <w:uiPriority w:val="99"/>
    <w:semiHidden/>
    <w:unhideWhenUsed/>
    <w:rsid w:val="001A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745"/>
    <w:rPr>
      <w:rFonts w:ascii="Segoe UI" w:hAnsi="Segoe UI" w:cs="Segoe UI"/>
      <w:sz w:val="18"/>
      <w:szCs w:val="18"/>
    </w:rPr>
  </w:style>
  <w:style w:type="paragraph" w:customStyle="1" w:styleId="Default">
    <w:name w:val="Default"/>
    <w:rsid w:val="000D078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40970"/>
    <w:pPr>
      <w:spacing w:after="0" w:line="240" w:lineRule="auto"/>
    </w:pPr>
  </w:style>
  <w:style w:type="paragraph" w:styleId="Header">
    <w:name w:val="header"/>
    <w:basedOn w:val="Normal"/>
    <w:link w:val="HeaderChar"/>
    <w:uiPriority w:val="99"/>
    <w:unhideWhenUsed/>
    <w:rsid w:val="00DB1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046"/>
  </w:style>
  <w:style w:type="paragraph" w:styleId="Footer">
    <w:name w:val="footer"/>
    <w:basedOn w:val="Normal"/>
    <w:link w:val="FooterChar"/>
    <w:uiPriority w:val="99"/>
    <w:unhideWhenUsed/>
    <w:rsid w:val="00DB1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046"/>
  </w:style>
  <w:style w:type="character" w:customStyle="1" w:styleId="Heading3Char">
    <w:name w:val="Heading 3 Char"/>
    <w:basedOn w:val="DefaultParagraphFont"/>
    <w:link w:val="Heading3"/>
    <w:uiPriority w:val="9"/>
    <w:rsid w:val="009E4EF5"/>
    <w:rPr>
      <w:caps/>
      <w:color w:val="1F4D78"/>
      <w:spacing w:val="15"/>
      <w:lang w:val="en-GB"/>
    </w:rPr>
  </w:style>
  <w:style w:type="paragraph" w:styleId="Title">
    <w:name w:val="Title"/>
    <w:basedOn w:val="Normal"/>
    <w:next w:val="Normal"/>
    <w:link w:val="TitleChar"/>
    <w:uiPriority w:val="10"/>
    <w:qFormat/>
    <w:rsid w:val="009E4EF5"/>
    <w:rPr>
      <w:rFonts w:ascii="Calibri Light" w:eastAsia="SimSun" w:hAnsi="Calibri Light"/>
      <w:caps/>
      <w:color w:val="5B9BD5"/>
      <w:spacing w:val="10"/>
      <w:sz w:val="52"/>
      <w:szCs w:val="52"/>
      <w:lang w:val="en-GB"/>
    </w:rPr>
  </w:style>
  <w:style w:type="character" w:customStyle="1" w:styleId="TitleChar">
    <w:name w:val="Title Char"/>
    <w:basedOn w:val="DefaultParagraphFont"/>
    <w:link w:val="Title"/>
    <w:uiPriority w:val="10"/>
    <w:rsid w:val="009E4EF5"/>
    <w:rPr>
      <w:rFonts w:ascii="Calibri Light" w:eastAsia="SimSun" w:hAnsi="Calibri Light"/>
      <w:caps/>
      <w:color w:val="5B9BD5"/>
      <w:spacing w:val="10"/>
      <w:sz w:val="52"/>
      <w:szCs w:val="52"/>
      <w:lang w:val="en-GB"/>
    </w:rPr>
  </w:style>
  <w:style w:type="paragraph" w:styleId="BodyText">
    <w:name w:val="Body Text"/>
    <w:basedOn w:val="Normal"/>
    <w:link w:val="BodyTextChar"/>
    <w:rsid w:val="009E4EF5"/>
    <w:pPr>
      <w:spacing w:after="120"/>
    </w:pPr>
    <w:rPr>
      <w:lang w:val="en-GB"/>
    </w:rPr>
  </w:style>
  <w:style w:type="character" w:customStyle="1" w:styleId="BodyTextChar">
    <w:name w:val="Body Text Char"/>
    <w:basedOn w:val="DefaultParagraphFont"/>
    <w:link w:val="BodyText"/>
    <w:rsid w:val="009E4EF5"/>
    <w:rPr>
      <w:lang w:val="en-GB"/>
    </w:rPr>
  </w:style>
  <w:style w:type="table" w:styleId="GridTable1Light">
    <w:name w:val="Grid Table 1 Light"/>
    <w:basedOn w:val="TableNormal"/>
    <w:uiPriority w:val="46"/>
    <w:rsid w:val="00244B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unhideWhenUsed/>
    <w:rsid w:val="00D97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12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F1127B"/>
  </w:style>
  <w:style w:type="character" w:customStyle="1" w:styleId="eop">
    <w:name w:val="eop"/>
    <w:basedOn w:val="DefaultParagraphFont"/>
    <w:rsid w:val="00F1127B"/>
  </w:style>
  <w:style w:type="character" w:customStyle="1" w:styleId="Heading2Char">
    <w:name w:val="Heading 2 Char"/>
    <w:basedOn w:val="DefaultParagraphFont"/>
    <w:link w:val="Heading2"/>
    <w:uiPriority w:val="9"/>
    <w:semiHidden/>
    <w:rsid w:val="00207DEA"/>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7E4DAA"/>
    <w:rPr>
      <w:color w:val="0000FF"/>
      <w:u w:val="single"/>
    </w:rPr>
  </w:style>
  <w:style w:type="character" w:customStyle="1" w:styleId="Heading1Char">
    <w:name w:val="Heading 1 Char"/>
    <w:basedOn w:val="DefaultParagraphFont"/>
    <w:link w:val="Heading1"/>
    <w:uiPriority w:val="9"/>
    <w:rsid w:val="00B75991"/>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2968E4"/>
    <w:pPr>
      <w:suppressAutoHyphens/>
      <w:spacing w:after="0" w:line="240" w:lineRule="auto"/>
    </w:pPr>
    <w:rPr>
      <w:rFonts w:ascii="Times New Roman" w:eastAsia="Times New Roman" w:hAnsi="Times New Roman" w:cs="Times New Roman"/>
      <w:sz w:val="24"/>
      <w:szCs w:val="24"/>
      <w:lang w:val="en-GB" w:eastAsia="ar-SA"/>
    </w:rPr>
  </w:style>
  <w:style w:type="paragraph" w:styleId="BodyTextIndent">
    <w:name w:val="Body Text Indent"/>
    <w:basedOn w:val="Normal"/>
    <w:link w:val="BodyTextIndentChar"/>
    <w:uiPriority w:val="99"/>
    <w:unhideWhenUsed/>
    <w:rsid w:val="002968E4"/>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2968E4"/>
    <w:rPr>
      <w:rFonts w:ascii="Times New Roman" w:eastAsia="Times New Roman" w:hAnsi="Times New Roman" w:cs="Times New Roman"/>
      <w:sz w:val="24"/>
      <w:szCs w:val="20"/>
      <w:lang w:val="en-US"/>
    </w:rPr>
  </w:style>
  <w:style w:type="character" w:customStyle="1" w:styleId="NoSpacingChar">
    <w:name w:val="No Spacing Char"/>
    <w:link w:val="NoSpacing"/>
    <w:uiPriority w:val="1"/>
    <w:rsid w:val="002968E4"/>
    <w:rPr>
      <w:rFonts w:ascii="Times New Roman" w:eastAsia="Times New Roman" w:hAnsi="Times New Roman" w:cs="Times New Roman"/>
      <w:sz w:val="24"/>
      <w:szCs w:val="24"/>
      <w:lang w:val="en-GB" w:eastAsia="ar-SA"/>
    </w:rPr>
  </w:style>
  <w:style w:type="paragraph" w:styleId="BodyTextIndent3">
    <w:name w:val="Body Text Indent 3"/>
    <w:basedOn w:val="Normal"/>
    <w:link w:val="BodyTextIndent3Char"/>
    <w:unhideWhenUsed/>
    <w:rsid w:val="00003CBC"/>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003CBC"/>
    <w:rPr>
      <w:rFonts w:ascii="Times New Roman" w:eastAsia="Times New Roman" w:hAnsi="Times New Roman" w:cs="Times New Roman"/>
      <w:sz w:val="16"/>
      <w:szCs w:val="16"/>
      <w:lang w:val="en-US"/>
    </w:rPr>
  </w:style>
  <w:style w:type="character" w:customStyle="1" w:styleId="ListParagraphChar">
    <w:name w:val="List Paragraph Char"/>
    <w:link w:val="ListParagraph"/>
    <w:uiPriority w:val="34"/>
    <w:locked/>
    <w:rsid w:val="0026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678">
      <w:bodyDiv w:val="1"/>
      <w:marLeft w:val="0"/>
      <w:marRight w:val="0"/>
      <w:marTop w:val="0"/>
      <w:marBottom w:val="0"/>
      <w:divBdr>
        <w:top w:val="none" w:sz="0" w:space="0" w:color="auto"/>
        <w:left w:val="none" w:sz="0" w:space="0" w:color="auto"/>
        <w:bottom w:val="none" w:sz="0" w:space="0" w:color="auto"/>
        <w:right w:val="none" w:sz="0" w:space="0" w:color="auto"/>
      </w:divBdr>
    </w:div>
    <w:div w:id="194932516">
      <w:bodyDiv w:val="1"/>
      <w:marLeft w:val="0"/>
      <w:marRight w:val="0"/>
      <w:marTop w:val="0"/>
      <w:marBottom w:val="0"/>
      <w:divBdr>
        <w:top w:val="none" w:sz="0" w:space="0" w:color="auto"/>
        <w:left w:val="none" w:sz="0" w:space="0" w:color="auto"/>
        <w:bottom w:val="none" w:sz="0" w:space="0" w:color="auto"/>
        <w:right w:val="none" w:sz="0" w:space="0" w:color="auto"/>
      </w:divBdr>
      <w:divsChild>
        <w:div w:id="287399054">
          <w:marLeft w:val="0"/>
          <w:marRight w:val="0"/>
          <w:marTop w:val="0"/>
          <w:marBottom w:val="0"/>
          <w:divBdr>
            <w:top w:val="none" w:sz="0" w:space="0" w:color="auto"/>
            <w:left w:val="none" w:sz="0" w:space="0" w:color="auto"/>
            <w:bottom w:val="none" w:sz="0" w:space="0" w:color="auto"/>
            <w:right w:val="none" w:sz="0" w:space="0" w:color="auto"/>
          </w:divBdr>
          <w:divsChild>
            <w:div w:id="1451589321">
              <w:marLeft w:val="-225"/>
              <w:marRight w:val="-225"/>
              <w:marTop w:val="0"/>
              <w:marBottom w:val="0"/>
              <w:divBdr>
                <w:top w:val="none" w:sz="0" w:space="0" w:color="auto"/>
                <w:left w:val="none" w:sz="0" w:space="0" w:color="auto"/>
                <w:bottom w:val="none" w:sz="0" w:space="0" w:color="auto"/>
                <w:right w:val="none" w:sz="0" w:space="0" w:color="auto"/>
              </w:divBdr>
            </w:div>
          </w:divsChild>
        </w:div>
        <w:div w:id="1559172401">
          <w:marLeft w:val="0"/>
          <w:marRight w:val="0"/>
          <w:marTop w:val="0"/>
          <w:marBottom w:val="0"/>
          <w:divBdr>
            <w:top w:val="none" w:sz="0" w:space="0" w:color="auto"/>
            <w:left w:val="none" w:sz="0" w:space="0" w:color="auto"/>
            <w:bottom w:val="none" w:sz="0" w:space="0" w:color="auto"/>
            <w:right w:val="none" w:sz="0" w:space="0" w:color="auto"/>
          </w:divBdr>
          <w:divsChild>
            <w:div w:id="13279021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0303737">
      <w:bodyDiv w:val="1"/>
      <w:marLeft w:val="0"/>
      <w:marRight w:val="0"/>
      <w:marTop w:val="0"/>
      <w:marBottom w:val="0"/>
      <w:divBdr>
        <w:top w:val="none" w:sz="0" w:space="0" w:color="auto"/>
        <w:left w:val="none" w:sz="0" w:space="0" w:color="auto"/>
        <w:bottom w:val="none" w:sz="0" w:space="0" w:color="auto"/>
        <w:right w:val="none" w:sz="0" w:space="0" w:color="auto"/>
      </w:divBdr>
    </w:div>
    <w:div w:id="320428570">
      <w:bodyDiv w:val="1"/>
      <w:marLeft w:val="0"/>
      <w:marRight w:val="0"/>
      <w:marTop w:val="0"/>
      <w:marBottom w:val="0"/>
      <w:divBdr>
        <w:top w:val="none" w:sz="0" w:space="0" w:color="auto"/>
        <w:left w:val="none" w:sz="0" w:space="0" w:color="auto"/>
        <w:bottom w:val="none" w:sz="0" w:space="0" w:color="auto"/>
        <w:right w:val="none" w:sz="0" w:space="0" w:color="auto"/>
      </w:divBdr>
      <w:divsChild>
        <w:div w:id="945117501">
          <w:marLeft w:val="0"/>
          <w:marRight w:val="0"/>
          <w:marTop w:val="0"/>
          <w:marBottom w:val="0"/>
          <w:divBdr>
            <w:top w:val="none" w:sz="0" w:space="0" w:color="auto"/>
            <w:left w:val="none" w:sz="0" w:space="0" w:color="auto"/>
            <w:bottom w:val="none" w:sz="0" w:space="0" w:color="auto"/>
            <w:right w:val="none" w:sz="0" w:space="0" w:color="auto"/>
          </w:divBdr>
        </w:div>
        <w:div w:id="407650649">
          <w:marLeft w:val="0"/>
          <w:marRight w:val="0"/>
          <w:marTop w:val="0"/>
          <w:marBottom w:val="0"/>
          <w:divBdr>
            <w:top w:val="none" w:sz="0" w:space="0" w:color="auto"/>
            <w:left w:val="none" w:sz="0" w:space="0" w:color="auto"/>
            <w:bottom w:val="none" w:sz="0" w:space="0" w:color="auto"/>
            <w:right w:val="none" w:sz="0" w:space="0" w:color="auto"/>
          </w:divBdr>
        </w:div>
        <w:div w:id="2141536997">
          <w:marLeft w:val="0"/>
          <w:marRight w:val="0"/>
          <w:marTop w:val="0"/>
          <w:marBottom w:val="0"/>
          <w:divBdr>
            <w:top w:val="none" w:sz="0" w:space="0" w:color="auto"/>
            <w:left w:val="none" w:sz="0" w:space="0" w:color="auto"/>
            <w:bottom w:val="none" w:sz="0" w:space="0" w:color="auto"/>
            <w:right w:val="none" w:sz="0" w:space="0" w:color="auto"/>
          </w:divBdr>
        </w:div>
        <w:div w:id="501089735">
          <w:marLeft w:val="0"/>
          <w:marRight w:val="0"/>
          <w:marTop w:val="0"/>
          <w:marBottom w:val="0"/>
          <w:divBdr>
            <w:top w:val="none" w:sz="0" w:space="0" w:color="auto"/>
            <w:left w:val="none" w:sz="0" w:space="0" w:color="auto"/>
            <w:bottom w:val="none" w:sz="0" w:space="0" w:color="auto"/>
            <w:right w:val="none" w:sz="0" w:space="0" w:color="auto"/>
          </w:divBdr>
        </w:div>
        <w:div w:id="716391848">
          <w:marLeft w:val="0"/>
          <w:marRight w:val="0"/>
          <w:marTop w:val="0"/>
          <w:marBottom w:val="0"/>
          <w:divBdr>
            <w:top w:val="none" w:sz="0" w:space="0" w:color="auto"/>
            <w:left w:val="none" w:sz="0" w:space="0" w:color="auto"/>
            <w:bottom w:val="none" w:sz="0" w:space="0" w:color="auto"/>
            <w:right w:val="none" w:sz="0" w:space="0" w:color="auto"/>
          </w:divBdr>
        </w:div>
        <w:div w:id="1605530289">
          <w:marLeft w:val="0"/>
          <w:marRight w:val="0"/>
          <w:marTop w:val="0"/>
          <w:marBottom w:val="0"/>
          <w:divBdr>
            <w:top w:val="none" w:sz="0" w:space="0" w:color="auto"/>
            <w:left w:val="none" w:sz="0" w:space="0" w:color="auto"/>
            <w:bottom w:val="none" w:sz="0" w:space="0" w:color="auto"/>
            <w:right w:val="none" w:sz="0" w:space="0" w:color="auto"/>
          </w:divBdr>
        </w:div>
        <w:div w:id="160973646">
          <w:marLeft w:val="0"/>
          <w:marRight w:val="0"/>
          <w:marTop w:val="0"/>
          <w:marBottom w:val="0"/>
          <w:divBdr>
            <w:top w:val="none" w:sz="0" w:space="0" w:color="auto"/>
            <w:left w:val="none" w:sz="0" w:space="0" w:color="auto"/>
            <w:bottom w:val="none" w:sz="0" w:space="0" w:color="auto"/>
            <w:right w:val="none" w:sz="0" w:space="0" w:color="auto"/>
          </w:divBdr>
        </w:div>
        <w:div w:id="915625146">
          <w:marLeft w:val="0"/>
          <w:marRight w:val="0"/>
          <w:marTop w:val="0"/>
          <w:marBottom w:val="0"/>
          <w:divBdr>
            <w:top w:val="none" w:sz="0" w:space="0" w:color="auto"/>
            <w:left w:val="none" w:sz="0" w:space="0" w:color="auto"/>
            <w:bottom w:val="none" w:sz="0" w:space="0" w:color="auto"/>
            <w:right w:val="none" w:sz="0" w:space="0" w:color="auto"/>
          </w:divBdr>
        </w:div>
      </w:divsChild>
    </w:div>
    <w:div w:id="487484309">
      <w:bodyDiv w:val="1"/>
      <w:marLeft w:val="0"/>
      <w:marRight w:val="0"/>
      <w:marTop w:val="0"/>
      <w:marBottom w:val="0"/>
      <w:divBdr>
        <w:top w:val="none" w:sz="0" w:space="0" w:color="auto"/>
        <w:left w:val="none" w:sz="0" w:space="0" w:color="auto"/>
        <w:bottom w:val="none" w:sz="0" w:space="0" w:color="auto"/>
        <w:right w:val="none" w:sz="0" w:space="0" w:color="auto"/>
      </w:divBdr>
    </w:div>
    <w:div w:id="647049878">
      <w:bodyDiv w:val="1"/>
      <w:marLeft w:val="0"/>
      <w:marRight w:val="0"/>
      <w:marTop w:val="0"/>
      <w:marBottom w:val="0"/>
      <w:divBdr>
        <w:top w:val="none" w:sz="0" w:space="0" w:color="auto"/>
        <w:left w:val="none" w:sz="0" w:space="0" w:color="auto"/>
        <w:bottom w:val="none" w:sz="0" w:space="0" w:color="auto"/>
        <w:right w:val="none" w:sz="0" w:space="0" w:color="auto"/>
      </w:divBdr>
      <w:divsChild>
        <w:div w:id="1956522908">
          <w:marLeft w:val="0"/>
          <w:marRight w:val="0"/>
          <w:marTop w:val="0"/>
          <w:marBottom w:val="0"/>
          <w:divBdr>
            <w:top w:val="none" w:sz="0" w:space="0" w:color="auto"/>
            <w:left w:val="none" w:sz="0" w:space="0" w:color="auto"/>
            <w:bottom w:val="none" w:sz="0" w:space="0" w:color="auto"/>
            <w:right w:val="none" w:sz="0" w:space="0" w:color="auto"/>
          </w:divBdr>
          <w:divsChild>
            <w:div w:id="234627314">
              <w:marLeft w:val="-225"/>
              <w:marRight w:val="-225"/>
              <w:marTop w:val="0"/>
              <w:marBottom w:val="0"/>
              <w:divBdr>
                <w:top w:val="none" w:sz="0" w:space="0" w:color="auto"/>
                <w:left w:val="none" w:sz="0" w:space="0" w:color="auto"/>
                <w:bottom w:val="none" w:sz="0" w:space="0" w:color="auto"/>
                <w:right w:val="none" w:sz="0" w:space="0" w:color="auto"/>
              </w:divBdr>
            </w:div>
          </w:divsChild>
        </w:div>
        <w:div w:id="1928613878">
          <w:marLeft w:val="0"/>
          <w:marRight w:val="0"/>
          <w:marTop w:val="0"/>
          <w:marBottom w:val="0"/>
          <w:divBdr>
            <w:top w:val="none" w:sz="0" w:space="0" w:color="auto"/>
            <w:left w:val="none" w:sz="0" w:space="0" w:color="auto"/>
            <w:bottom w:val="none" w:sz="0" w:space="0" w:color="auto"/>
            <w:right w:val="none" w:sz="0" w:space="0" w:color="auto"/>
          </w:divBdr>
          <w:divsChild>
            <w:div w:id="405109435">
              <w:marLeft w:val="-225"/>
              <w:marRight w:val="-225"/>
              <w:marTop w:val="0"/>
              <w:marBottom w:val="0"/>
              <w:divBdr>
                <w:top w:val="none" w:sz="0" w:space="0" w:color="auto"/>
                <w:left w:val="none" w:sz="0" w:space="0" w:color="auto"/>
                <w:bottom w:val="none" w:sz="0" w:space="0" w:color="auto"/>
                <w:right w:val="none" w:sz="0" w:space="0" w:color="auto"/>
              </w:divBdr>
            </w:div>
          </w:divsChild>
        </w:div>
        <w:div w:id="1259867708">
          <w:marLeft w:val="0"/>
          <w:marRight w:val="0"/>
          <w:marTop w:val="0"/>
          <w:marBottom w:val="0"/>
          <w:divBdr>
            <w:top w:val="none" w:sz="0" w:space="0" w:color="auto"/>
            <w:left w:val="none" w:sz="0" w:space="0" w:color="auto"/>
            <w:bottom w:val="none" w:sz="0" w:space="0" w:color="auto"/>
            <w:right w:val="none" w:sz="0" w:space="0" w:color="auto"/>
          </w:divBdr>
          <w:divsChild>
            <w:div w:id="1267046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97338589">
      <w:bodyDiv w:val="1"/>
      <w:marLeft w:val="0"/>
      <w:marRight w:val="0"/>
      <w:marTop w:val="0"/>
      <w:marBottom w:val="0"/>
      <w:divBdr>
        <w:top w:val="none" w:sz="0" w:space="0" w:color="auto"/>
        <w:left w:val="none" w:sz="0" w:space="0" w:color="auto"/>
        <w:bottom w:val="none" w:sz="0" w:space="0" w:color="auto"/>
        <w:right w:val="none" w:sz="0" w:space="0" w:color="auto"/>
      </w:divBdr>
    </w:div>
    <w:div w:id="1192838866">
      <w:bodyDiv w:val="1"/>
      <w:marLeft w:val="0"/>
      <w:marRight w:val="0"/>
      <w:marTop w:val="0"/>
      <w:marBottom w:val="0"/>
      <w:divBdr>
        <w:top w:val="none" w:sz="0" w:space="0" w:color="auto"/>
        <w:left w:val="none" w:sz="0" w:space="0" w:color="auto"/>
        <w:bottom w:val="none" w:sz="0" w:space="0" w:color="auto"/>
        <w:right w:val="none" w:sz="0" w:space="0" w:color="auto"/>
      </w:divBdr>
      <w:divsChild>
        <w:div w:id="789468744">
          <w:marLeft w:val="0"/>
          <w:marRight w:val="0"/>
          <w:marTop w:val="0"/>
          <w:marBottom w:val="0"/>
          <w:divBdr>
            <w:top w:val="none" w:sz="0" w:space="0" w:color="auto"/>
            <w:left w:val="none" w:sz="0" w:space="0" w:color="auto"/>
            <w:bottom w:val="none" w:sz="0" w:space="0" w:color="auto"/>
            <w:right w:val="none" w:sz="0" w:space="0" w:color="auto"/>
          </w:divBdr>
        </w:div>
        <w:div w:id="934633783">
          <w:marLeft w:val="0"/>
          <w:marRight w:val="0"/>
          <w:marTop w:val="0"/>
          <w:marBottom w:val="0"/>
          <w:divBdr>
            <w:top w:val="none" w:sz="0" w:space="0" w:color="auto"/>
            <w:left w:val="none" w:sz="0" w:space="0" w:color="auto"/>
            <w:bottom w:val="none" w:sz="0" w:space="0" w:color="auto"/>
            <w:right w:val="none" w:sz="0" w:space="0" w:color="auto"/>
          </w:divBdr>
        </w:div>
        <w:div w:id="888541289">
          <w:marLeft w:val="0"/>
          <w:marRight w:val="0"/>
          <w:marTop w:val="0"/>
          <w:marBottom w:val="0"/>
          <w:divBdr>
            <w:top w:val="none" w:sz="0" w:space="0" w:color="auto"/>
            <w:left w:val="none" w:sz="0" w:space="0" w:color="auto"/>
            <w:bottom w:val="none" w:sz="0" w:space="0" w:color="auto"/>
            <w:right w:val="none" w:sz="0" w:space="0" w:color="auto"/>
          </w:divBdr>
        </w:div>
        <w:div w:id="106581531">
          <w:marLeft w:val="0"/>
          <w:marRight w:val="0"/>
          <w:marTop w:val="0"/>
          <w:marBottom w:val="0"/>
          <w:divBdr>
            <w:top w:val="none" w:sz="0" w:space="0" w:color="auto"/>
            <w:left w:val="none" w:sz="0" w:space="0" w:color="auto"/>
            <w:bottom w:val="none" w:sz="0" w:space="0" w:color="auto"/>
            <w:right w:val="none" w:sz="0" w:space="0" w:color="auto"/>
          </w:divBdr>
        </w:div>
        <w:div w:id="1644575542">
          <w:marLeft w:val="0"/>
          <w:marRight w:val="0"/>
          <w:marTop w:val="0"/>
          <w:marBottom w:val="0"/>
          <w:divBdr>
            <w:top w:val="none" w:sz="0" w:space="0" w:color="auto"/>
            <w:left w:val="none" w:sz="0" w:space="0" w:color="auto"/>
            <w:bottom w:val="none" w:sz="0" w:space="0" w:color="auto"/>
            <w:right w:val="none" w:sz="0" w:space="0" w:color="auto"/>
          </w:divBdr>
        </w:div>
        <w:div w:id="797187324">
          <w:marLeft w:val="0"/>
          <w:marRight w:val="0"/>
          <w:marTop w:val="0"/>
          <w:marBottom w:val="0"/>
          <w:divBdr>
            <w:top w:val="none" w:sz="0" w:space="0" w:color="auto"/>
            <w:left w:val="none" w:sz="0" w:space="0" w:color="auto"/>
            <w:bottom w:val="none" w:sz="0" w:space="0" w:color="auto"/>
            <w:right w:val="none" w:sz="0" w:space="0" w:color="auto"/>
          </w:divBdr>
        </w:div>
        <w:div w:id="633566111">
          <w:marLeft w:val="0"/>
          <w:marRight w:val="0"/>
          <w:marTop w:val="0"/>
          <w:marBottom w:val="0"/>
          <w:divBdr>
            <w:top w:val="none" w:sz="0" w:space="0" w:color="auto"/>
            <w:left w:val="none" w:sz="0" w:space="0" w:color="auto"/>
            <w:bottom w:val="none" w:sz="0" w:space="0" w:color="auto"/>
            <w:right w:val="none" w:sz="0" w:space="0" w:color="auto"/>
          </w:divBdr>
        </w:div>
      </w:divsChild>
    </w:div>
    <w:div w:id="1273591578">
      <w:bodyDiv w:val="1"/>
      <w:marLeft w:val="0"/>
      <w:marRight w:val="0"/>
      <w:marTop w:val="0"/>
      <w:marBottom w:val="0"/>
      <w:divBdr>
        <w:top w:val="none" w:sz="0" w:space="0" w:color="auto"/>
        <w:left w:val="none" w:sz="0" w:space="0" w:color="auto"/>
        <w:bottom w:val="none" w:sz="0" w:space="0" w:color="auto"/>
        <w:right w:val="none" w:sz="0" w:space="0" w:color="auto"/>
      </w:divBdr>
    </w:div>
    <w:div w:id="1379668281">
      <w:bodyDiv w:val="1"/>
      <w:marLeft w:val="0"/>
      <w:marRight w:val="0"/>
      <w:marTop w:val="0"/>
      <w:marBottom w:val="0"/>
      <w:divBdr>
        <w:top w:val="none" w:sz="0" w:space="0" w:color="auto"/>
        <w:left w:val="none" w:sz="0" w:space="0" w:color="auto"/>
        <w:bottom w:val="none" w:sz="0" w:space="0" w:color="auto"/>
        <w:right w:val="none" w:sz="0" w:space="0" w:color="auto"/>
      </w:divBdr>
      <w:divsChild>
        <w:div w:id="88740959">
          <w:marLeft w:val="0"/>
          <w:marRight w:val="0"/>
          <w:marTop w:val="0"/>
          <w:marBottom w:val="0"/>
          <w:divBdr>
            <w:top w:val="none" w:sz="0" w:space="0" w:color="auto"/>
            <w:left w:val="none" w:sz="0" w:space="0" w:color="auto"/>
            <w:bottom w:val="none" w:sz="0" w:space="0" w:color="auto"/>
            <w:right w:val="none" w:sz="0" w:space="0" w:color="auto"/>
          </w:divBdr>
          <w:divsChild>
            <w:div w:id="1677531973">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831215609">
              <w:marLeft w:val="0"/>
              <w:marRight w:val="0"/>
              <w:marTop w:val="0"/>
              <w:marBottom w:val="0"/>
              <w:divBdr>
                <w:top w:val="none" w:sz="0" w:space="0" w:color="auto"/>
                <w:left w:val="none" w:sz="0" w:space="0" w:color="auto"/>
                <w:bottom w:val="none" w:sz="0" w:space="0" w:color="auto"/>
                <w:right w:val="none" w:sz="0" w:space="0" w:color="auto"/>
              </w:divBdr>
            </w:div>
          </w:divsChild>
        </w:div>
        <w:div w:id="632713562">
          <w:marLeft w:val="0"/>
          <w:marRight w:val="0"/>
          <w:marTop w:val="0"/>
          <w:marBottom w:val="0"/>
          <w:divBdr>
            <w:top w:val="none" w:sz="0" w:space="0" w:color="auto"/>
            <w:left w:val="none" w:sz="0" w:space="0" w:color="auto"/>
            <w:bottom w:val="none" w:sz="0" w:space="0" w:color="auto"/>
            <w:right w:val="none" w:sz="0" w:space="0" w:color="auto"/>
          </w:divBdr>
          <w:divsChild>
            <w:div w:id="439181754">
              <w:marLeft w:val="0"/>
              <w:marRight w:val="0"/>
              <w:marTop w:val="0"/>
              <w:marBottom w:val="0"/>
              <w:divBdr>
                <w:top w:val="none" w:sz="0" w:space="0" w:color="auto"/>
                <w:left w:val="none" w:sz="0" w:space="0" w:color="auto"/>
                <w:bottom w:val="none" w:sz="0" w:space="0" w:color="auto"/>
                <w:right w:val="none" w:sz="0" w:space="0" w:color="auto"/>
              </w:divBdr>
            </w:div>
            <w:div w:id="109473570">
              <w:marLeft w:val="0"/>
              <w:marRight w:val="0"/>
              <w:marTop w:val="0"/>
              <w:marBottom w:val="0"/>
              <w:divBdr>
                <w:top w:val="none" w:sz="0" w:space="0" w:color="auto"/>
                <w:left w:val="none" w:sz="0" w:space="0" w:color="auto"/>
                <w:bottom w:val="none" w:sz="0" w:space="0" w:color="auto"/>
                <w:right w:val="none" w:sz="0" w:space="0" w:color="auto"/>
              </w:divBdr>
            </w:div>
            <w:div w:id="573470874">
              <w:marLeft w:val="0"/>
              <w:marRight w:val="0"/>
              <w:marTop w:val="0"/>
              <w:marBottom w:val="0"/>
              <w:divBdr>
                <w:top w:val="none" w:sz="0" w:space="0" w:color="auto"/>
                <w:left w:val="none" w:sz="0" w:space="0" w:color="auto"/>
                <w:bottom w:val="none" w:sz="0" w:space="0" w:color="auto"/>
                <w:right w:val="none" w:sz="0" w:space="0" w:color="auto"/>
              </w:divBdr>
            </w:div>
            <w:div w:id="269511526">
              <w:marLeft w:val="0"/>
              <w:marRight w:val="0"/>
              <w:marTop w:val="0"/>
              <w:marBottom w:val="0"/>
              <w:divBdr>
                <w:top w:val="none" w:sz="0" w:space="0" w:color="auto"/>
                <w:left w:val="none" w:sz="0" w:space="0" w:color="auto"/>
                <w:bottom w:val="none" w:sz="0" w:space="0" w:color="auto"/>
                <w:right w:val="none" w:sz="0" w:space="0" w:color="auto"/>
              </w:divBdr>
            </w:div>
            <w:div w:id="1546716942">
              <w:marLeft w:val="0"/>
              <w:marRight w:val="0"/>
              <w:marTop w:val="0"/>
              <w:marBottom w:val="0"/>
              <w:divBdr>
                <w:top w:val="none" w:sz="0" w:space="0" w:color="auto"/>
                <w:left w:val="none" w:sz="0" w:space="0" w:color="auto"/>
                <w:bottom w:val="none" w:sz="0" w:space="0" w:color="auto"/>
                <w:right w:val="none" w:sz="0" w:space="0" w:color="auto"/>
              </w:divBdr>
            </w:div>
          </w:divsChild>
        </w:div>
        <w:div w:id="816603633">
          <w:marLeft w:val="0"/>
          <w:marRight w:val="0"/>
          <w:marTop w:val="0"/>
          <w:marBottom w:val="0"/>
          <w:divBdr>
            <w:top w:val="none" w:sz="0" w:space="0" w:color="auto"/>
            <w:left w:val="none" w:sz="0" w:space="0" w:color="auto"/>
            <w:bottom w:val="none" w:sz="0" w:space="0" w:color="auto"/>
            <w:right w:val="none" w:sz="0" w:space="0" w:color="auto"/>
          </w:divBdr>
          <w:divsChild>
            <w:div w:id="1140070639">
              <w:marLeft w:val="0"/>
              <w:marRight w:val="0"/>
              <w:marTop w:val="0"/>
              <w:marBottom w:val="0"/>
              <w:divBdr>
                <w:top w:val="none" w:sz="0" w:space="0" w:color="auto"/>
                <w:left w:val="none" w:sz="0" w:space="0" w:color="auto"/>
                <w:bottom w:val="none" w:sz="0" w:space="0" w:color="auto"/>
                <w:right w:val="none" w:sz="0" w:space="0" w:color="auto"/>
              </w:divBdr>
            </w:div>
            <w:div w:id="374351277">
              <w:marLeft w:val="0"/>
              <w:marRight w:val="0"/>
              <w:marTop w:val="0"/>
              <w:marBottom w:val="0"/>
              <w:divBdr>
                <w:top w:val="none" w:sz="0" w:space="0" w:color="auto"/>
                <w:left w:val="none" w:sz="0" w:space="0" w:color="auto"/>
                <w:bottom w:val="none" w:sz="0" w:space="0" w:color="auto"/>
                <w:right w:val="none" w:sz="0" w:space="0" w:color="auto"/>
              </w:divBdr>
            </w:div>
            <w:div w:id="1562519314">
              <w:marLeft w:val="0"/>
              <w:marRight w:val="0"/>
              <w:marTop w:val="0"/>
              <w:marBottom w:val="0"/>
              <w:divBdr>
                <w:top w:val="none" w:sz="0" w:space="0" w:color="auto"/>
                <w:left w:val="none" w:sz="0" w:space="0" w:color="auto"/>
                <w:bottom w:val="none" w:sz="0" w:space="0" w:color="auto"/>
                <w:right w:val="none" w:sz="0" w:space="0" w:color="auto"/>
              </w:divBdr>
            </w:div>
            <w:div w:id="24328768">
              <w:marLeft w:val="0"/>
              <w:marRight w:val="0"/>
              <w:marTop w:val="0"/>
              <w:marBottom w:val="0"/>
              <w:divBdr>
                <w:top w:val="none" w:sz="0" w:space="0" w:color="auto"/>
                <w:left w:val="none" w:sz="0" w:space="0" w:color="auto"/>
                <w:bottom w:val="none" w:sz="0" w:space="0" w:color="auto"/>
                <w:right w:val="none" w:sz="0" w:space="0" w:color="auto"/>
              </w:divBdr>
            </w:div>
            <w:div w:id="6055841">
              <w:marLeft w:val="0"/>
              <w:marRight w:val="0"/>
              <w:marTop w:val="0"/>
              <w:marBottom w:val="0"/>
              <w:divBdr>
                <w:top w:val="none" w:sz="0" w:space="0" w:color="auto"/>
                <w:left w:val="none" w:sz="0" w:space="0" w:color="auto"/>
                <w:bottom w:val="none" w:sz="0" w:space="0" w:color="auto"/>
                <w:right w:val="none" w:sz="0" w:space="0" w:color="auto"/>
              </w:divBdr>
            </w:div>
          </w:divsChild>
        </w:div>
        <w:div w:id="1716344863">
          <w:marLeft w:val="0"/>
          <w:marRight w:val="0"/>
          <w:marTop w:val="0"/>
          <w:marBottom w:val="0"/>
          <w:divBdr>
            <w:top w:val="none" w:sz="0" w:space="0" w:color="auto"/>
            <w:left w:val="none" w:sz="0" w:space="0" w:color="auto"/>
            <w:bottom w:val="none" w:sz="0" w:space="0" w:color="auto"/>
            <w:right w:val="none" w:sz="0" w:space="0" w:color="auto"/>
          </w:divBdr>
          <w:divsChild>
            <w:div w:id="275410485">
              <w:marLeft w:val="0"/>
              <w:marRight w:val="0"/>
              <w:marTop w:val="0"/>
              <w:marBottom w:val="0"/>
              <w:divBdr>
                <w:top w:val="none" w:sz="0" w:space="0" w:color="auto"/>
                <w:left w:val="none" w:sz="0" w:space="0" w:color="auto"/>
                <w:bottom w:val="none" w:sz="0" w:space="0" w:color="auto"/>
                <w:right w:val="none" w:sz="0" w:space="0" w:color="auto"/>
              </w:divBdr>
            </w:div>
            <w:div w:id="2025548617">
              <w:marLeft w:val="0"/>
              <w:marRight w:val="0"/>
              <w:marTop w:val="0"/>
              <w:marBottom w:val="0"/>
              <w:divBdr>
                <w:top w:val="none" w:sz="0" w:space="0" w:color="auto"/>
                <w:left w:val="none" w:sz="0" w:space="0" w:color="auto"/>
                <w:bottom w:val="none" w:sz="0" w:space="0" w:color="auto"/>
                <w:right w:val="none" w:sz="0" w:space="0" w:color="auto"/>
              </w:divBdr>
            </w:div>
            <w:div w:id="2064406726">
              <w:marLeft w:val="0"/>
              <w:marRight w:val="0"/>
              <w:marTop w:val="0"/>
              <w:marBottom w:val="0"/>
              <w:divBdr>
                <w:top w:val="none" w:sz="0" w:space="0" w:color="auto"/>
                <w:left w:val="none" w:sz="0" w:space="0" w:color="auto"/>
                <w:bottom w:val="none" w:sz="0" w:space="0" w:color="auto"/>
                <w:right w:val="none" w:sz="0" w:space="0" w:color="auto"/>
              </w:divBdr>
            </w:div>
            <w:div w:id="1746024971">
              <w:marLeft w:val="0"/>
              <w:marRight w:val="0"/>
              <w:marTop w:val="0"/>
              <w:marBottom w:val="0"/>
              <w:divBdr>
                <w:top w:val="none" w:sz="0" w:space="0" w:color="auto"/>
                <w:left w:val="none" w:sz="0" w:space="0" w:color="auto"/>
                <w:bottom w:val="none" w:sz="0" w:space="0" w:color="auto"/>
                <w:right w:val="none" w:sz="0" w:space="0" w:color="auto"/>
              </w:divBdr>
            </w:div>
            <w:div w:id="1683968198">
              <w:marLeft w:val="0"/>
              <w:marRight w:val="0"/>
              <w:marTop w:val="0"/>
              <w:marBottom w:val="0"/>
              <w:divBdr>
                <w:top w:val="none" w:sz="0" w:space="0" w:color="auto"/>
                <w:left w:val="none" w:sz="0" w:space="0" w:color="auto"/>
                <w:bottom w:val="none" w:sz="0" w:space="0" w:color="auto"/>
                <w:right w:val="none" w:sz="0" w:space="0" w:color="auto"/>
              </w:divBdr>
            </w:div>
          </w:divsChild>
        </w:div>
        <w:div w:id="718744434">
          <w:marLeft w:val="0"/>
          <w:marRight w:val="0"/>
          <w:marTop w:val="0"/>
          <w:marBottom w:val="0"/>
          <w:divBdr>
            <w:top w:val="none" w:sz="0" w:space="0" w:color="auto"/>
            <w:left w:val="none" w:sz="0" w:space="0" w:color="auto"/>
            <w:bottom w:val="none" w:sz="0" w:space="0" w:color="auto"/>
            <w:right w:val="none" w:sz="0" w:space="0" w:color="auto"/>
          </w:divBdr>
          <w:divsChild>
            <w:div w:id="3682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2674">
      <w:bodyDiv w:val="1"/>
      <w:marLeft w:val="0"/>
      <w:marRight w:val="0"/>
      <w:marTop w:val="0"/>
      <w:marBottom w:val="0"/>
      <w:divBdr>
        <w:top w:val="none" w:sz="0" w:space="0" w:color="auto"/>
        <w:left w:val="none" w:sz="0" w:space="0" w:color="auto"/>
        <w:bottom w:val="none" w:sz="0" w:space="0" w:color="auto"/>
        <w:right w:val="none" w:sz="0" w:space="0" w:color="auto"/>
      </w:divBdr>
    </w:div>
    <w:div w:id="1602640575">
      <w:bodyDiv w:val="1"/>
      <w:marLeft w:val="0"/>
      <w:marRight w:val="0"/>
      <w:marTop w:val="0"/>
      <w:marBottom w:val="0"/>
      <w:divBdr>
        <w:top w:val="none" w:sz="0" w:space="0" w:color="auto"/>
        <w:left w:val="none" w:sz="0" w:space="0" w:color="auto"/>
        <w:bottom w:val="none" w:sz="0" w:space="0" w:color="auto"/>
        <w:right w:val="none" w:sz="0" w:space="0" w:color="auto"/>
      </w:divBdr>
      <w:divsChild>
        <w:div w:id="317223571">
          <w:marLeft w:val="0"/>
          <w:marRight w:val="0"/>
          <w:marTop w:val="0"/>
          <w:marBottom w:val="0"/>
          <w:divBdr>
            <w:top w:val="none" w:sz="0" w:space="0" w:color="auto"/>
            <w:left w:val="none" w:sz="0" w:space="0" w:color="auto"/>
            <w:bottom w:val="none" w:sz="0" w:space="0" w:color="auto"/>
            <w:right w:val="none" w:sz="0" w:space="0" w:color="auto"/>
          </w:divBdr>
          <w:divsChild>
            <w:div w:id="1591550302">
              <w:marLeft w:val="-225"/>
              <w:marRight w:val="-225"/>
              <w:marTop w:val="0"/>
              <w:marBottom w:val="0"/>
              <w:divBdr>
                <w:top w:val="none" w:sz="0" w:space="0" w:color="auto"/>
                <w:left w:val="none" w:sz="0" w:space="0" w:color="auto"/>
                <w:bottom w:val="none" w:sz="0" w:space="0" w:color="auto"/>
                <w:right w:val="none" w:sz="0" w:space="0" w:color="auto"/>
              </w:divBdr>
            </w:div>
          </w:divsChild>
        </w:div>
        <w:div w:id="1901939248">
          <w:marLeft w:val="0"/>
          <w:marRight w:val="0"/>
          <w:marTop w:val="0"/>
          <w:marBottom w:val="0"/>
          <w:divBdr>
            <w:top w:val="none" w:sz="0" w:space="0" w:color="auto"/>
            <w:left w:val="none" w:sz="0" w:space="0" w:color="auto"/>
            <w:bottom w:val="none" w:sz="0" w:space="0" w:color="auto"/>
            <w:right w:val="none" w:sz="0" w:space="0" w:color="auto"/>
          </w:divBdr>
          <w:divsChild>
            <w:div w:id="515460081">
              <w:marLeft w:val="-225"/>
              <w:marRight w:val="-225"/>
              <w:marTop w:val="0"/>
              <w:marBottom w:val="0"/>
              <w:divBdr>
                <w:top w:val="none" w:sz="0" w:space="0" w:color="auto"/>
                <w:left w:val="none" w:sz="0" w:space="0" w:color="auto"/>
                <w:bottom w:val="none" w:sz="0" w:space="0" w:color="auto"/>
                <w:right w:val="none" w:sz="0" w:space="0" w:color="auto"/>
              </w:divBdr>
            </w:div>
          </w:divsChild>
        </w:div>
        <w:div w:id="1318727365">
          <w:marLeft w:val="0"/>
          <w:marRight w:val="0"/>
          <w:marTop w:val="0"/>
          <w:marBottom w:val="0"/>
          <w:divBdr>
            <w:top w:val="none" w:sz="0" w:space="0" w:color="auto"/>
            <w:left w:val="none" w:sz="0" w:space="0" w:color="auto"/>
            <w:bottom w:val="none" w:sz="0" w:space="0" w:color="auto"/>
            <w:right w:val="none" w:sz="0" w:space="0" w:color="auto"/>
          </w:divBdr>
          <w:divsChild>
            <w:div w:id="1028987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26816810">
      <w:bodyDiv w:val="1"/>
      <w:marLeft w:val="0"/>
      <w:marRight w:val="0"/>
      <w:marTop w:val="0"/>
      <w:marBottom w:val="0"/>
      <w:divBdr>
        <w:top w:val="none" w:sz="0" w:space="0" w:color="auto"/>
        <w:left w:val="none" w:sz="0" w:space="0" w:color="auto"/>
        <w:bottom w:val="none" w:sz="0" w:space="0" w:color="auto"/>
        <w:right w:val="none" w:sz="0" w:space="0" w:color="auto"/>
      </w:divBdr>
      <w:divsChild>
        <w:div w:id="1532841702">
          <w:marLeft w:val="0"/>
          <w:marRight w:val="0"/>
          <w:marTop w:val="0"/>
          <w:marBottom w:val="0"/>
          <w:divBdr>
            <w:top w:val="none" w:sz="0" w:space="0" w:color="auto"/>
            <w:left w:val="none" w:sz="0" w:space="0" w:color="auto"/>
            <w:bottom w:val="none" w:sz="0" w:space="0" w:color="auto"/>
            <w:right w:val="none" w:sz="0" w:space="0" w:color="auto"/>
          </w:divBdr>
          <w:divsChild>
            <w:div w:id="386876570">
              <w:marLeft w:val="-225"/>
              <w:marRight w:val="-225"/>
              <w:marTop w:val="0"/>
              <w:marBottom w:val="0"/>
              <w:divBdr>
                <w:top w:val="none" w:sz="0" w:space="0" w:color="auto"/>
                <w:left w:val="none" w:sz="0" w:space="0" w:color="auto"/>
                <w:bottom w:val="none" w:sz="0" w:space="0" w:color="auto"/>
                <w:right w:val="none" w:sz="0" w:space="0" w:color="auto"/>
              </w:divBdr>
            </w:div>
          </w:divsChild>
        </w:div>
        <w:div w:id="421150325">
          <w:marLeft w:val="0"/>
          <w:marRight w:val="0"/>
          <w:marTop w:val="0"/>
          <w:marBottom w:val="0"/>
          <w:divBdr>
            <w:top w:val="none" w:sz="0" w:space="0" w:color="auto"/>
            <w:left w:val="none" w:sz="0" w:space="0" w:color="auto"/>
            <w:bottom w:val="none" w:sz="0" w:space="0" w:color="auto"/>
            <w:right w:val="none" w:sz="0" w:space="0" w:color="auto"/>
          </w:divBdr>
          <w:divsChild>
            <w:div w:id="1800223615">
              <w:marLeft w:val="-225"/>
              <w:marRight w:val="-225"/>
              <w:marTop w:val="0"/>
              <w:marBottom w:val="0"/>
              <w:divBdr>
                <w:top w:val="none" w:sz="0" w:space="0" w:color="auto"/>
                <w:left w:val="none" w:sz="0" w:space="0" w:color="auto"/>
                <w:bottom w:val="none" w:sz="0" w:space="0" w:color="auto"/>
                <w:right w:val="none" w:sz="0" w:space="0" w:color="auto"/>
              </w:divBdr>
            </w:div>
          </w:divsChild>
        </w:div>
        <w:div w:id="1455562844">
          <w:marLeft w:val="0"/>
          <w:marRight w:val="0"/>
          <w:marTop w:val="0"/>
          <w:marBottom w:val="0"/>
          <w:divBdr>
            <w:top w:val="none" w:sz="0" w:space="0" w:color="auto"/>
            <w:left w:val="none" w:sz="0" w:space="0" w:color="auto"/>
            <w:bottom w:val="none" w:sz="0" w:space="0" w:color="auto"/>
            <w:right w:val="none" w:sz="0" w:space="0" w:color="auto"/>
          </w:divBdr>
          <w:divsChild>
            <w:div w:id="1210189980">
              <w:marLeft w:val="-225"/>
              <w:marRight w:val="-225"/>
              <w:marTop w:val="0"/>
              <w:marBottom w:val="0"/>
              <w:divBdr>
                <w:top w:val="none" w:sz="0" w:space="0" w:color="auto"/>
                <w:left w:val="none" w:sz="0" w:space="0" w:color="auto"/>
                <w:bottom w:val="none" w:sz="0" w:space="0" w:color="auto"/>
                <w:right w:val="none" w:sz="0" w:space="0" w:color="auto"/>
              </w:divBdr>
            </w:div>
          </w:divsChild>
        </w:div>
        <w:div w:id="953639021">
          <w:marLeft w:val="0"/>
          <w:marRight w:val="0"/>
          <w:marTop w:val="0"/>
          <w:marBottom w:val="0"/>
          <w:divBdr>
            <w:top w:val="none" w:sz="0" w:space="0" w:color="auto"/>
            <w:left w:val="none" w:sz="0" w:space="0" w:color="auto"/>
            <w:bottom w:val="none" w:sz="0" w:space="0" w:color="auto"/>
            <w:right w:val="none" w:sz="0" w:space="0" w:color="auto"/>
          </w:divBdr>
          <w:divsChild>
            <w:div w:id="1164865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8900483">
      <w:bodyDiv w:val="1"/>
      <w:marLeft w:val="0"/>
      <w:marRight w:val="0"/>
      <w:marTop w:val="0"/>
      <w:marBottom w:val="0"/>
      <w:divBdr>
        <w:top w:val="none" w:sz="0" w:space="0" w:color="auto"/>
        <w:left w:val="none" w:sz="0" w:space="0" w:color="auto"/>
        <w:bottom w:val="none" w:sz="0" w:space="0" w:color="auto"/>
        <w:right w:val="none" w:sz="0" w:space="0" w:color="auto"/>
      </w:divBdr>
    </w:div>
    <w:div w:id="1710178180">
      <w:bodyDiv w:val="1"/>
      <w:marLeft w:val="0"/>
      <w:marRight w:val="0"/>
      <w:marTop w:val="0"/>
      <w:marBottom w:val="0"/>
      <w:divBdr>
        <w:top w:val="none" w:sz="0" w:space="0" w:color="auto"/>
        <w:left w:val="none" w:sz="0" w:space="0" w:color="auto"/>
        <w:bottom w:val="none" w:sz="0" w:space="0" w:color="auto"/>
        <w:right w:val="none" w:sz="0" w:space="0" w:color="auto"/>
      </w:divBdr>
      <w:divsChild>
        <w:div w:id="1072772011">
          <w:marLeft w:val="0"/>
          <w:marRight w:val="0"/>
          <w:marTop w:val="0"/>
          <w:marBottom w:val="0"/>
          <w:divBdr>
            <w:top w:val="none" w:sz="0" w:space="0" w:color="auto"/>
            <w:left w:val="none" w:sz="0" w:space="0" w:color="auto"/>
            <w:bottom w:val="none" w:sz="0" w:space="0" w:color="auto"/>
            <w:right w:val="none" w:sz="0" w:space="0" w:color="auto"/>
          </w:divBdr>
        </w:div>
        <w:div w:id="832835274">
          <w:marLeft w:val="0"/>
          <w:marRight w:val="0"/>
          <w:marTop w:val="0"/>
          <w:marBottom w:val="0"/>
          <w:divBdr>
            <w:top w:val="none" w:sz="0" w:space="0" w:color="auto"/>
            <w:left w:val="none" w:sz="0" w:space="0" w:color="auto"/>
            <w:bottom w:val="none" w:sz="0" w:space="0" w:color="auto"/>
            <w:right w:val="none" w:sz="0" w:space="0" w:color="auto"/>
          </w:divBdr>
        </w:div>
        <w:div w:id="1850488501">
          <w:marLeft w:val="0"/>
          <w:marRight w:val="0"/>
          <w:marTop w:val="0"/>
          <w:marBottom w:val="0"/>
          <w:divBdr>
            <w:top w:val="none" w:sz="0" w:space="0" w:color="auto"/>
            <w:left w:val="none" w:sz="0" w:space="0" w:color="auto"/>
            <w:bottom w:val="none" w:sz="0" w:space="0" w:color="auto"/>
            <w:right w:val="none" w:sz="0" w:space="0" w:color="auto"/>
          </w:divBdr>
        </w:div>
        <w:div w:id="1660115439">
          <w:marLeft w:val="0"/>
          <w:marRight w:val="0"/>
          <w:marTop w:val="0"/>
          <w:marBottom w:val="0"/>
          <w:divBdr>
            <w:top w:val="none" w:sz="0" w:space="0" w:color="auto"/>
            <w:left w:val="none" w:sz="0" w:space="0" w:color="auto"/>
            <w:bottom w:val="none" w:sz="0" w:space="0" w:color="auto"/>
            <w:right w:val="none" w:sz="0" w:space="0" w:color="auto"/>
          </w:divBdr>
        </w:div>
        <w:div w:id="1452821631">
          <w:marLeft w:val="0"/>
          <w:marRight w:val="0"/>
          <w:marTop w:val="0"/>
          <w:marBottom w:val="0"/>
          <w:divBdr>
            <w:top w:val="none" w:sz="0" w:space="0" w:color="auto"/>
            <w:left w:val="none" w:sz="0" w:space="0" w:color="auto"/>
            <w:bottom w:val="none" w:sz="0" w:space="0" w:color="auto"/>
            <w:right w:val="none" w:sz="0" w:space="0" w:color="auto"/>
          </w:divBdr>
        </w:div>
        <w:div w:id="956595832">
          <w:marLeft w:val="0"/>
          <w:marRight w:val="0"/>
          <w:marTop w:val="0"/>
          <w:marBottom w:val="0"/>
          <w:divBdr>
            <w:top w:val="none" w:sz="0" w:space="0" w:color="auto"/>
            <w:left w:val="none" w:sz="0" w:space="0" w:color="auto"/>
            <w:bottom w:val="none" w:sz="0" w:space="0" w:color="auto"/>
            <w:right w:val="none" w:sz="0" w:space="0" w:color="auto"/>
          </w:divBdr>
        </w:div>
      </w:divsChild>
    </w:div>
    <w:div w:id="1760561092">
      <w:bodyDiv w:val="1"/>
      <w:marLeft w:val="0"/>
      <w:marRight w:val="0"/>
      <w:marTop w:val="0"/>
      <w:marBottom w:val="0"/>
      <w:divBdr>
        <w:top w:val="none" w:sz="0" w:space="0" w:color="auto"/>
        <w:left w:val="none" w:sz="0" w:space="0" w:color="auto"/>
        <w:bottom w:val="none" w:sz="0" w:space="0" w:color="auto"/>
        <w:right w:val="none" w:sz="0" w:space="0" w:color="auto"/>
      </w:divBdr>
      <w:divsChild>
        <w:div w:id="248272727">
          <w:marLeft w:val="0"/>
          <w:marRight w:val="0"/>
          <w:marTop w:val="0"/>
          <w:marBottom w:val="0"/>
          <w:divBdr>
            <w:top w:val="none" w:sz="0" w:space="0" w:color="auto"/>
            <w:left w:val="none" w:sz="0" w:space="0" w:color="auto"/>
            <w:bottom w:val="none" w:sz="0" w:space="0" w:color="auto"/>
            <w:right w:val="none" w:sz="0" w:space="0" w:color="auto"/>
          </w:divBdr>
        </w:div>
        <w:div w:id="1753815355">
          <w:marLeft w:val="0"/>
          <w:marRight w:val="0"/>
          <w:marTop w:val="0"/>
          <w:marBottom w:val="0"/>
          <w:divBdr>
            <w:top w:val="none" w:sz="0" w:space="0" w:color="auto"/>
            <w:left w:val="none" w:sz="0" w:space="0" w:color="auto"/>
            <w:bottom w:val="none" w:sz="0" w:space="0" w:color="auto"/>
            <w:right w:val="none" w:sz="0" w:space="0" w:color="auto"/>
          </w:divBdr>
        </w:div>
      </w:divsChild>
    </w:div>
    <w:div w:id="1832528866">
      <w:bodyDiv w:val="1"/>
      <w:marLeft w:val="0"/>
      <w:marRight w:val="0"/>
      <w:marTop w:val="0"/>
      <w:marBottom w:val="0"/>
      <w:divBdr>
        <w:top w:val="none" w:sz="0" w:space="0" w:color="auto"/>
        <w:left w:val="none" w:sz="0" w:space="0" w:color="auto"/>
        <w:bottom w:val="none" w:sz="0" w:space="0" w:color="auto"/>
        <w:right w:val="none" w:sz="0" w:space="0" w:color="auto"/>
      </w:divBdr>
      <w:divsChild>
        <w:div w:id="1343970086">
          <w:marLeft w:val="0"/>
          <w:marRight w:val="0"/>
          <w:marTop w:val="0"/>
          <w:marBottom w:val="0"/>
          <w:divBdr>
            <w:top w:val="none" w:sz="0" w:space="0" w:color="auto"/>
            <w:left w:val="none" w:sz="0" w:space="0" w:color="auto"/>
            <w:bottom w:val="none" w:sz="0" w:space="0" w:color="auto"/>
            <w:right w:val="none" w:sz="0" w:space="0" w:color="auto"/>
          </w:divBdr>
        </w:div>
        <w:div w:id="1789735148">
          <w:marLeft w:val="0"/>
          <w:marRight w:val="0"/>
          <w:marTop w:val="0"/>
          <w:marBottom w:val="0"/>
          <w:divBdr>
            <w:top w:val="none" w:sz="0" w:space="0" w:color="auto"/>
            <w:left w:val="none" w:sz="0" w:space="0" w:color="auto"/>
            <w:bottom w:val="none" w:sz="0" w:space="0" w:color="auto"/>
            <w:right w:val="none" w:sz="0" w:space="0" w:color="auto"/>
          </w:divBdr>
        </w:div>
      </w:divsChild>
    </w:div>
    <w:div w:id="1921520717">
      <w:bodyDiv w:val="1"/>
      <w:marLeft w:val="0"/>
      <w:marRight w:val="0"/>
      <w:marTop w:val="0"/>
      <w:marBottom w:val="0"/>
      <w:divBdr>
        <w:top w:val="none" w:sz="0" w:space="0" w:color="auto"/>
        <w:left w:val="none" w:sz="0" w:space="0" w:color="auto"/>
        <w:bottom w:val="none" w:sz="0" w:space="0" w:color="auto"/>
        <w:right w:val="none" w:sz="0" w:space="0" w:color="auto"/>
      </w:divBdr>
    </w:div>
    <w:div w:id="2022319563">
      <w:bodyDiv w:val="1"/>
      <w:marLeft w:val="0"/>
      <w:marRight w:val="0"/>
      <w:marTop w:val="0"/>
      <w:marBottom w:val="0"/>
      <w:divBdr>
        <w:top w:val="none" w:sz="0" w:space="0" w:color="auto"/>
        <w:left w:val="none" w:sz="0" w:space="0" w:color="auto"/>
        <w:bottom w:val="none" w:sz="0" w:space="0" w:color="auto"/>
        <w:right w:val="none" w:sz="0" w:space="0" w:color="auto"/>
      </w:divBdr>
    </w:div>
    <w:div w:id="20923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ois.ie/priva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laois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7AC7FFF64D024EA117B4D1B68F33B5" ma:contentTypeVersion="10" ma:contentTypeDescription="Create a new document." ma:contentTypeScope="" ma:versionID="f257c6b02c953e1a9aa73bfff128a36f">
  <xsd:schema xmlns:xsd="http://www.w3.org/2001/XMLSchema" xmlns:xs="http://www.w3.org/2001/XMLSchema" xmlns:p="http://schemas.microsoft.com/office/2006/metadata/properties" xmlns:ns2="5c5c367a-9322-478b-993f-a1e5162690e9" targetNamespace="http://schemas.microsoft.com/office/2006/metadata/properties" ma:root="true" ma:fieldsID="63eb38a01185e2317bec37c073d045dd" ns2:_="">
    <xsd:import namespace="5c5c367a-9322-478b-993f-a1e516269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367a-9322-478b-993f-a1e51626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A7106-4821-416C-A7D8-04806DC9181C}">
  <ds:schemaRefs>
    <ds:schemaRef ds:uri="http://schemas.openxmlformats.org/officeDocument/2006/bibliography"/>
  </ds:schemaRefs>
</ds:datastoreItem>
</file>

<file path=customXml/itemProps2.xml><?xml version="1.0" encoding="utf-8"?>
<ds:datastoreItem xmlns:ds="http://schemas.openxmlformats.org/officeDocument/2006/customXml" ds:itemID="{B18F31C3-4A26-4629-9F48-09D618EDA4A1}">
  <ds:schemaRefs>
    <ds:schemaRef ds:uri="http://schemas.microsoft.com/sharepoint/v3/contenttype/forms"/>
  </ds:schemaRefs>
</ds:datastoreItem>
</file>

<file path=customXml/itemProps3.xml><?xml version="1.0" encoding="utf-8"?>
<ds:datastoreItem xmlns:ds="http://schemas.openxmlformats.org/officeDocument/2006/customXml" ds:itemID="{ED48A54B-80F0-4AC3-8429-71BC6B8F6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367a-9322-478b-993f-a1e516269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972F1-36C0-4894-9B01-4A3E82268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Straton</dc:creator>
  <cp:keywords/>
  <dc:description/>
  <cp:lastModifiedBy>Olivia Dunne</cp:lastModifiedBy>
  <cp:revision>3</cp:revision>
  <cp:lastPrinted>2022-12-30T11:33:00Z</cp:lastPrinted>
  <dcterms:created xsi:type="dcterms:W3CDTF">2023-02-17T11:32:00Z</dcterms:created>
  <dcterms:modified xsi:type="dcterms:W3CDTF">2023-02-21T09:27:00Z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0x010100847AC7FFF64D024EA117B4D1B68F33B5</vt:lpwstr>
  </property>
</Properties>
</file>