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92B9" w14:textId="3FCAA1A1" w:rsidR="007E4DAA" w:rsidRPr="00B75991" w:rsidRDefault="007E4DAA" w:rsidP="007E4DAA">
      <w:pPr>
        <w:jc w:val="center"/>
        <w:rPr>
          <w:rFonts w:cstheme="minorHAnsi"/>
          <w:b/>
          <w:sz w:val="48"/>
          <w:szCs w:val="48"/>
        </w:rPr>
      </w:pPr>
    </w:p>
    <w:p w14:paraId="31B7A7D6" w14:textId="77777777" w:rsidR="007E4DAA" w:rsidRPr="00B75991" w:rsidRDefault="007E4DAA" w:rsidP="007E4DAA">
      <w:pPr>
        <w:jc w:val="center"/>
        <w:rPr>
          <w:rFonts w:cstheme="minorHAnsi"/>
          <w:b/>
          <w:sz w:val="48"/>
          <w:szCs w:val="48"/>
        </w:rPr>
      </w:pPr>
      <w:r w:rsidRPr="00B75991">
        <w:rPr>
          <w:rFonts w:cstheme="minorHAnsi"/>
          <w:b/>
          <w:sz w:val="48"/>
          <w:szCs w:val="48"/>
        </w:rPr>
        <w:t>COMHAIRLE CHONTAE LAOISE</w:t>
      </w:r>
    </w:p>
    <w:p w14:paraId="6DAE9468" w14:textId="77777777" w:rsidR="007E4DAA" w:rsidRPr="00B75991" w:rsidRDefault="007E4DAA" w:rsidP="007E4DAA">
      <w:pPr>
        <w:jc w:val="center"/>
        <w:rPr>
          <w:rFonts w:cstheme="minorHAnsi"/>
          <w:b/>
          <w:sz w:val="48"/>
          <w:szCs w:val="48"/>
        </w:rPr>
      </w:pPr>
      <w:r w:rsidRPr="00B75991">
        <w:rPr>
          <w:rFonts w:cstheme="minorHAnsi"/>
          <w:b/>
          <w:sz w:val="48"/>
          <w:szCs w:val="48"/>
        </w:rPr>
        <w:t>LAOIS COUNTY COUNCIL</w:t>
      </w:r>
    </w:p>
    <w:p w14:paraId="5D80478D" w14:textId="77777777" w:rsidR="007E4DAA" w:rsidRPr="00B75991" w:rsidRDefault="007E4DAA" w:rsidP="007E4DAA">
      <w:pPr>
        <w:jc w:val="center"/>
        <w:rPr>
          <w:rFonts w:cstheme="minorHAnsi"/>
          <w:b/>
          <w:sz w:val="48"/>
          <w:szCs w:val="48"/>
        </w:rPr>
      </w:pPr>
    </w:p>
    <w:p w14:paraId="1D45CA1C" w14:textId="77777777" w:rsidR="007E4DAA" w:rsidRPr="00B75991" w:rsidRDefault="007E4DAA" w:rsidP="007E4DAA">
      <w:pPr>
        <w:jc w:val="center"/>
        <w:rPr>
          <w:rFonts w:cstheme="minorHAnsi"/>
          <w:b/>
          <w:sz w:val="48"/>
          <w:szCs w:val="48"/>
        </w:rPr>
      </w:pPr>
      <w:r w:rsidRPr="00B75991">
        <w:rPr>
          <w:rFonts w:cstheme="minorHAnsi"/>
          <w:b/>
          <w:sz w:val="48"/>
          <w:szCs w:val="48"/>
        </w:rPr>
        <w:t>Candidate Information Booklet</w:t>
      </w:r>
    </w:p>
    <w:p w14:paraId="19675E81" w14:textId="77777777" w:rsidR="007E4DAA" w:rsidRPr="00B75991" w:rsidRDefault="007E4DAA" w:rsidP="007E4DAA">
      <w:pPr>
        <w:jc w:val="center"/>
        <w:rPr>
          <w:rFonts w:cstheme="minorHAnsi"/>
          <w:b/>
          <w:sz w:val="36"/>
          <w:szCs w:val="36"/>
        </w:rPr>
      </w:pPr>
      <w:r w:rsidRPr="00B75991">
        <w:rPr>
          <w:rFonts w:cstheme="minorHAnsi"/>
          <w:b/>
          <w:sz w:val="36"/>
          <w:szCs w:val="36"/>
        </w:rPr>
        <w:t>(Please read carefully)</w:t>
      </w:r>
    </w:p>
    <w:p w14:paraId="2DA13589" w14:textId="77777777" w:rsidR="007E4DAA" w:rsidRPr="00B75991" w:rsidRDefault="007E4DAA" w:rsidP="007E4DAA">
      <w:pPr>
        <w:jc w:val="center"/>
        <w:rPr>
          <w:rFonts w:cstheme="minorHAnsi"/>
          <w:b/>
          <w:sz w:val="36"/>
          <w:szCs w:val="36"/>
        </w:rPr>
      </w:pPr>
    </w:p>
    <w:p w14:paraId="1C8F84DD" w14:textId="77777777" w:rsidR="007E4DAA" w:rsidRPr="00B75991" w:rsidRDefault="007E4DAA" w:rsidP="007E4DAA">
      <w:pPr>
        <w:jc w:val="center"/>
        <w:rPr>
          <w:rFonts w:cstheme="minorHAnsi"/>
          <w:b/>
          <w:sz w:val="36"/>
          <w:szCs w:val="36"/>
        </w:rPr>
      </w:pPr>
    </w:p>
    <w:p w14:paraId="7A6E5226" w14:textId="54800097" w:rsidR="007E4DAA" w:rsidRPr="001D3935" w:rsidRDefault="007E4DAA" w:rsidP="001D3935">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48"/>
          <w:szCs w:val="48"/>
        </w:rPr>
      </w:pPr>
      <w:r w:rsidRPr="00B75991">
        <w:rPr>
          <w:rFonts w:cstheme="minorHAnsi"/>
          <w:b/>
          <w:sz w:val="48"/>
          <w:szCs w:val="48"/>
        </w:rPr>
        <w:t xml:space="preserve">Post of: </w:t>
      </w:r>
      <w:r w:rsidR="001D3935">
        <w:rPr>
          <w:rFonts w:cstheme="minorHAnsi"/>
          <w:b/>
          <w:sz w:val="48"/>
          <w:szCs w:val="48"/>
        </w:rPr>
        <w:t>Assistant Scientist - Environment</w:t>
      </w:r>
    </w:p>
    <w:p w14:paraId="28DA2EC4"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36"/>
          <w:szCs w:val="36"/>
        </w:rPr>
      </w:pPr>
      <w:r w:rsidRPr="00B75991">
        <w:rPr>
          <w:rFonts w:cstheme="minorHAnsi"/>
          <w:b/>
          <w:sz w:val="36"/>
          <w:szCs w:val="36"/>
        </w:rPr>
        <w:t>-</w:t>
      </w:r>
    </w:p>
    <w:p w14:paraId="5540E826"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color w:val="FF0000"/>
          <w:sz w:val="40"/>
          <w:szCs w:val="40"/>
        </w:rPr>
      </w:pPr>
      <w:r w:rsidRPr="00B75991">
        <w:rPr>
          <w:rFonts w:cstheme="minorHAnsi"/>
          <w:b/>
          <w:color w:val="FF0000"/>
          <w:sz w:val="40"/>
          <w:szCs w:val="40"/>
        </w:rPr>
        <w:t xml:space="preserve">Closing Date: 4.00pm </w:t>
      </w:r>
    </w:p>
    <w:p w14:paraId="3616D691" w14:textId="15E52AEB" w:rsidR="007E4DAA" w:rsidRPr="00B75991" w:rsidRDefault="00CB4D72"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Pr>
          <w:rFonts w:cstheme="minorHAnsi"/>
          <w:b/>
          <w:sz w:val="36"/>
          <w:szCs w:val="36"/>
        </w:rPr>
        <w:t>Tuesday</w:t>
      </w:r>
      <w:r w:rsidR="001D3935">
        <w:rPr>
          <w:rFonts w:cstheme="minorHAnsi"/>
          <w:b/>
          <w:sz w:val="36"/>
          <w:szCs w:val="36"/>
        </w:rPr>
        <w:t xml:space="preserve"> 14</w:t>
      </w:r>
      <w:r w:rsidR="001D3935" w:rsidRPr="001D3935">
        <w:rPr>
          <w:rFonts w:cstheme="minorHAnsi"/>
          <w:b/>
          <w:sz w:val="36"/>
          <w:szCs w:val="36"/>
          <w:vertAlign w:val="superscript"/>
        </w:rPr>
        <w:t>th</w:t>
      </w:r>
      <w:r w:rsidR="001D3935">
        <w:rPr>
          <w:rFonts w:cstheme="minorHAnsi"/>
          <w:b/>
          <w:sz w:val="36"/>
          <w:szCs w:val="36"/>
        </w:rPr>
        <w:t xml:space="preserve"> March</w:t>
      </w:r>
      <w:r w:rsidR="003E55C8">
        <w:rPr>
          <w:rFonts w:cstheme="minorHAnsi"/>
          <w:b/>
          <w:sz w:val="36"/>
          <w:szCs w:val="36"/>
        </w:rPr>
        <w:t xml:space="preserve"> 2023</w:t>
      </w:r>
    </w:p>
    <w:p w14:paraId="25324D9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Completed Application Forms (3 copies) should be submitted to:</w:t>
      </w:r>
    </w:p>
    <w:p w14:paraId="15D6AC2A"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Human Resources Department</w:t>
      </w:r>
    </w:p>
    <w:p w14:paraId="67977DBB"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Laois County Council</w:t>
      </w:r>
    </w:p>
    <w:p w14:paraId="39BF4ACC"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proofErr w:type="spellStart"/>
      <w:r w:rsidRPr="00B75991">
        <w:rPr>
          <w:rFonts w:cstheme="minorHAnsi"/>
          <w:b/>
          <w:sz w:val="36"/>
          <w:szCs w:val="36"/>
        </w:rPr>
        <w:t>Áras</w:t>
      </w:r>
      <w:proofErr w:type="spellEnd"/>
      <w:r w:rsidRPr="00B75991">
        <w:rPr>
          <w:rFonts w:cstheme="minorHAnsi"/>
          <w:b/>
          <w:sz w:val="36"/>
          <w:szCs w:val="36"/>
        </w:rPr>
        <w:t xml:space="preserve"> </w:t>
      </w:r>
      <w:proofErr w:type="gramStart"/>
      <w:r w:rsidRPr="00B75991">
        <w:rPr>
          <w:rFonts w:cstheme="minorHAnsi"/>
          <w:b/>
          <w:sz w:val="36"/>
          <w:szCs w:val="36"/>
        </w:rPr>
        <w:t>an</w:t>
      </w:r>
      <w:proofErr w:type="gramEnd"/>
      <w:r w:rsidRPr="00B75991">
        <w:rPr>
          <w:rFonts w:cstheme="minorHAnsi"/>
          <w:b/>
          <w:sz w:val="36"/>
          <w:szCs w:val="36"/>
        </w:rPr>
        <w:t xml:space="preserve"> </w:t>
      </w:r>
      <w:proofErr w:type="spellStart"/>
      <w:r w:rsidRPr="00B75991">
        <w:rPr>
          <w:rFonts w:cstheme="minorHAnsi"/>
          <w:b/>
          <w:sz w:val="36"/>
          <w:szCs w:val="36"/>
        </w:rPr>
        <w:t>Chontae</w:t>
      </w:r>
      <w:proofErr w:type="spellEnd"/>
    </w:p>
    <w:p w14:paraId="7AA5421B"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Portlaoise</w:t>
      </w:r>
    </w:p>
    <w:p w14:paraId="30E6096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Co. Laois</w:t>
      </w:r>
    </w:p>
    <w:p w14:paraId="0402CCF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 xml:space="preserve">And 1 copy emailed to </w:t>
      </w:r>
      <w:hyperlink r:id="rId11" w:history="1">
        <w:r w:rsidRPr="00B75991">
          <w:rPr>
            <w:rStyle w:val="Hyperlink"/>
            <w:rFonts w:cstheme="minorHAnsi"/>
            <w:b/>
            <w:sz w:val="36"/>
            <w:szCs w:val="36"/>
          </w:rPr>
          <w:t>hr@laoiscoco.ie</w:t>
        </w:r>
      </w:hyperlink>
      <w:r w:rsidRPr="00B75991">
        <w:rPr>
          <w:rFonts w:cstheme="minorHAnsi"/>
          <w:b/>
          <w:sz w:val="36"/>
          <w:szCs w:val="36"/>
        </w:rPr>
        <w:t xml:space="preserve"> </w:t>
      </w:r>
    </w:p>
    <w:p w14:paraId="7A7D194E" w14:textId="6BECD149"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2"/>
          <w:szCs w:val="32"/>
        </w:rPr>
      </w:pPr>
      <w:r w:rsidRPr="00B75991">
        <w:rPr>
          <w:rFonts w:cstheme="minorHAnsi"/>
          <w:b/>
          <w:sz w:val="32"/>
          <w:szCs w:val="32"/>
        </w:rPr>
        <w:t>Subject line: Ref 2</w:t>
      </w:r>
      <w:r w:rsidR="00BD2D73">
        <w:rPr>
          <w:rFonts w:cstheme="minorHAnsi"/>
          <w:b/>
          <w:sz w:val="32"/>
          <w:szCs w:val="32"/>
        </w:rPr>
        <w:t>3/</w:t>
      </w:r>
      <w:r w:rsidR="001D3935">
        <w:rPr>
          <w:rFonts w:cstheme="minorHAnsi"/>
          <w:b/>
          <w:sz w:val="32"/>
          <w:szCs w:val="32"/>
        </w:rPr>
        <w:t>10</w:t>
      </w:r>
    </w:p>
    <w:p w14:paraId="2C40CAC9" w14:textId="77777777" w:rsidR="007E4DAA" w:rsidRPr="00B75991" w:rsidRDefault="007E4DAA" w:rsidP="007E4DAA">
      <w:pPr>
        <w:spacing w:after="200" w:line="276" w:lineRule="auto"/>
        <w:rPr>
          <w:rFonts w:cstheme="minorHAnsi"/>
          <w:b/>
          <w:sz w:val="16"/>
          <w:szCs w:val="16"/>
        </w:rPr>
      </w:pPr>
    </w:p>
    <w:p w14:paraId="31881209" w14:textId="7725CFDB" w:rsidR="007E4DAA" w:rsidRDefault="007E4DAA">
      <w:pPr>
        <w:rPr>
          <w:rFonts w:cstheme="minorHAnsi"/>
          <w:b/>
          <w:bCs/>
          <w:sz w:val="32"/>
          <w:szCs w:val="32"/>
        </w:rPr>
      </w:pPr>
    </w:p>
    <w:p w14:paraId="00A40BF5" w14:textId="77777777" w:rsidR="001D3935" w:rsidRPr="00B75991" w:rsidRDefault="001D3935">
      <w:pPr>
        <w:rPr>
          <w:rFonts w:cstheme="minorHAnsi"/>
          <w:b/>
          <w:bCs/>
          <w:sz w:val="32"/>
          <w:szCs w:val="32"/>
        </w:rPr>
      </w:pPr>
    </w:p>
    <w:p w14:paraId="7CDA4499" w14:textId="77777777" w:rsidR="00E10033" w:rsidRPr="00B75991" w:rsidRDefault="00E10033" w:rsidP="003E0109">
      <w:pPr>
        <w:jc w:val="center"/>
        <w:rPr>
          <w:rFonts w:cstheme="minorHAnsi"/>
          <w:b/>
          <w:bCs/>
          <w:sz w:val="32"/>
          <w:szCs w:val="32"/>
        </w:rPr>
      </w:pPr>
    </w:p>
    <w:p w14:paraId="2564D5B9" w14:textId="77777777" w:rsidR="007E4DAA" w:rsidRPr="008E3455" w:rsidRDefault="007E4DAA" w:rsidP="007E4DAA">
      <w:pPr>
        <w:pStyle w:val="Heading3"/>
        <w:pBdr>
          <w:top w:val="single" w:sz="4" w:space="1" w:color="auto"/>
          <w:left w:val="single" w:sz="4" w:space="4" w:color="auto"/>
          <w:bottom w:val="single" w:sz="4" w:space="1" w:color="auto"/>
          <w:right w:val="single" w:sz="4" w:space="4" w:color="auto"/>
        </w:pBdr>
        <w:shd w:val="clear" w:color="auto" w:fill="D9D9D9"/>
        <w:spacing w:before="0"/>
        <w:jc w:val="center"/>
        <w:rPr>
          <w:rFonts w:cstheme="minorHAnsi"/>
          <w:b/>
          <w:bCs/>
          <w:sz w:val="24"/>
          <w:szCs w:val="24"/>
          <w:u w:val="single"/>
        </w:rPr>
      </w:pPr>
      <w:r w:rsidRPr="008E3455">
        <w:rPr>
          <w:rFonts w:cstheme="minorHAnsi"/>
          <w:b/>
          <w:bCs/>
          <w:sz w:val="24"/>
          <w:szCs w:val="24"/>
          <w:u w:val="single"/>
        </w:rPr>
        <w:t>COMHAIRLE CHONTAE LAOISE - LAOIS COUNTY COUNCIL</w:t>
      </w:r>
    </w:p>
    <w:p w14:paraId="2867DD45" w14:textId="1A6A4623" w:rsidR="007E4DAA" w:rsidRPr="008E3455" w:rsidRDefault="007E4DAA" w:rsidP="007E4DAA">
      <w:pPr>
        <w:pStyle w:val="Heading3"/>
        <w:pBdr>
          <w:top w:val="single" w:sz="4" w:space="1" w:color="auto"/>
          <w:left w:val="single" w:sz="4" w:space="4" w:color="auto"/>
          <w:bottom w:val="single" w:sz="4" w:space="1" w:color="auto"/>
          <w:right w:val="single" w:sz="4" w:space="4" w:color="auto"/>
        </w:pBdr>
        <w:shd w:val="clear" w:color="auto" w:fill="D9D9D9"/>
        <w:spacing w:before="0"/>
        <w:jc w:val="center"/>
        <w:rPr>
          <w:rFonts w:cstheme="minorHAnsi"/>
          <w:b/>
          <w:bCs/>
          <w:i/>
          <w:iCs/>
          <w:sz w:val="32"/>
          <w:szCs w:val="32"/>
          <w:u w:val="single"/>
        </w:rPr>
      </w:pPr>
      <w:r w:rsidRPr="008E3455">
        <w:rPr>
          <w:rFonts w:cstheme="minorHAnsi"/>
          <w:b/>
          <w:bCs/>
          <w:sz w:val="32"/>
          <w:szCs w:val="32"/>
          <w:u w:val="single"/>
        </w:rPr>
        <w:t xml:space="preserve">POST OF: </w:t>
      </w:r>
      <w:r w:rsidR="001D3935">
        <w:rPr>
          <w:rFonts w:cstheme="minorHAnsi"/>
          <w:b/>
          <w:bCs/>
          <w:sz w:val="32"/>
          <w:szCs w:val="32"/>
          <w:u w:val="single"/>
        </w:rPr>
        <w:t>Assistant scientist - environment</w:t>
      </w:r>
    </w:p>
    <w:p w14:paraId="33A06959" w14:textId="3A452115" w:rsidR="007E4DAA" w:rsidRPr="00B75991" w:rsidRDefault="007E4DAA" w:rsidP="007E4DAA">
      <w:pPr>
        <w:tabs>
          <w:tab w:val="left" w:pos="4140"/>
        </w:tabs>
        <w:rPr>
          <w:rFonts w:cstheme="minorHAnsi"/>
          <w:sz w:val="4"/>
          <w:szCs w:val="4"/>
          <w:lang w:val="en-GB"/>
        </w:rPr>
      </w:pPr>
    </w:p>
    <w:p w14:paraId="2BF64789" w14:textId="77777777" w:rsidR="007E4DAA" w:rsidRPr="00B75991" w:rsidRDefault="007E4DAA" w:rsidP="007E4DAA">
      <w:pPr>
        <w:shd w:val="clear" w:color="auto" w:fill="D9D9D9"/>
        <w:rPr>
          <w:rFonts w:cstheme="minorHAnsi"/>
          <w:b/>
          <w:sz w:val="28"/>
          <w:szCs w:val="24"/>
          <w:lang w:val="en-GB"/>
        </w:rPr>
      </w:pPr>
      <w:r w:rsidRPr="00B75991">
        <w:rPr>
          <w:rFonts w:cstheme="minorHAnsi"/>
          <w:b/>
          <w:sz w:val="28"/>
          <w:szCs w:val="24"/>
          <w:lang w:val="en-GB"/>
        </w:rPr>
        <w:t xml:space="preserve">THE COMPETITION </w:t>
      </w:r>
    </w:p>
    <w:p w14:paraId="001CCFA1" w14:textId="3D6B19FD" w:rsidR="001D3935" w:rsidRPr="0064248B" w:rsidRDefault="001D3935" w:rsidP="001D3935">
      <w:pPr>
        <w:pStyle w:val="NoSpacing"/>
        <w:rPr>
          <w:rFonts w:asciiTheme="minorHAnsi" w:hAnsiTheme="minorHAnsi" w:cstheme="minorHAnsi"/>
        </w:rPr>
      </w:pPr>
      <w:r w:rsidRPr="0064248B">
        <w:rPr>
          <w:rFonts w:asciiTheme="minorHAnsi" w:hAnsiTheme="minorHAnsi" w:cstheme="minorHAnsi"/>
          <w:lang w:eastAsia="en-IE"/>
        </w:rPr>
        <w:t xml:space="preserve">Laois County Council invites applications from suitably qualified persons, who wish to be considered for inclusion on a panel </w:t>
      </w:r>
      <w:r>
        <w:rPr>
          <w:rFonts w:asciiTheme="minorHAnsi" w:hAnsiTheme="minorHAnsi" w:cstheme="minorHAnsi"/>
          <w:lang w:eastAsia="en-IE"/>
        </w:rPr>
        <w:t xml:space="preserve">for the role of </w:t>
      </w:r>
      <w:r>
        <w:rPr>
          <w:rFonts w:asciiTheme="minorHAnsi" w:hAnsiTheme="minorHAnsi" w:cstheme="minorHAnsi"/>
          <w:lang w:eastAsia="en-IE"/>
        </w:rPr>
        <w:t>Assistant Scientist</w:t>
      </w:r>
      <w:r>
        <w:rPr>
          <w:rFonts w:asciiTheme="minorHAnsi" w:hAnsiTheme="minorHAnsi" w:cstheme="minorHAnsi"/>
          <w:lang w:eastAsia="en-IE"/>
        </w:rPr>
        <w:t xml:space="preserve"> </w:t>
      </w:r>
      <w:r w:rsidRPr="0064248B">
        <w:rPr>
          <w:rFonts w:asciiTheme="minorHAnsi" w:hAnsiTheme="minorHAnsi" w:cstheme="minorHAnsi"/>
          <w:lang w:eastAsia="en-IE"/>
        </w:rPr>
        <w:t>from which permanent, specific purpose, fixed term, temporary and where applicable Acting-up vacancies may be filled.</w:t>
      </w:r>
    </w:p>
    <w:p w14:paraId="02743E6A" w14:textId="77777777" w:rsidR="00130057" w:rsidRPr="00B75991" w:rsidRDefault="00130057" w:rsidP="00F1127B">
      <w:pPr>
        <w:pStyle w:val="paragraph"/>
        <w:spacing w:before="0" w:beforeAutospacing="0" w:after="0" w:afterAutospacing="0"/>
        <w:jc w:val="both"/>
        <w:textAlignment w:val="baseline"/>
        <w:rPr>
          <w:rStyle w:val="normaltextrun"/>
          <w:rFonts w:asciiTheme="minorHAnsi" w:hAnsiTheme="minorHAnsi" w:cstheme="minorHAnsi"/>
          <w:b/>
          <w:bCs/>
          <w:color w:val="004A60"/>
          <w:sz w:val="22"/>
          <w:szCs w:val="22"/>
          <w:u w:val="single"/>
          <w:shd w:val="clear" w:color="auto" w:fill="FFFFFF"/>
        </w:rPr>
      </w:pPr>
    </w:p>
    <w:p w14:paraId="2503C63A" w14:textId="77777777" w:rsidR="00B75991" w:rsidRPr="004214C2" w:rsidRDefault="00B75991" w:rsidP="00B75991">
      <w:pPr>
        <w:shd w:val="clear" w:color="auto" w:fill="D9D9D9"/>
        <w:jc w:val="both"/>
        <w:rPr>
          <w:rFonts w:ascii="Calibri" w:hAnsi="Calibri"/>
          <w:sz w:val="28"/>
          <w:szCs w:val="28"/>
          <w:lang w:val="en-GB"/>
        </w:rPr>
      </w:pPr>
      <w:r w:rsidRPr="004214C2">
        <w:rPr>
          <w:rFonts w:ascii="Calibri" w:hAnsi="Calibri"/>
          <w:b/>
          <w:sz w:val="28"/>
          <w:szCs w:val="28"/>
          <w:lang w:val="en-GB"/>
        </w:rPr>
        <w:t>THE ROLE</w:t>
      </w:r>
      <w:r w:rsidRPr="004214C2">
        <w:rPr>
          <w:rFonts w:ascii="Calibri" w:hAnsi="Calibri"/>
          <w:sz w:val="28"/>
          <w:szCs w:val="28"/>
          <w:lang w:val="en-GB"/>
        </w:rPr>
        <w:t xml:space="preserve"> </w:t>
      </w:r>
    </w:p>
    <w:p w14:paraId="2DE6D350" w14:textId="311F2F0E" w:rsidR="004251E2" w:rsidRPr="001D3935" w:rsidRDefault="001D3935" w:rsidP="001D3935">
      <w:pPr>
        <w:pStyle w:val="paragraph"/>
        <w:spacing w:line="276" w:lineRule="auto"/>
        <w:jc w:val="both"/>
        <w:textAlignment w:val="baseline"/>
        <w:rPr>
          <w:rFonts w:asciiTheme="minorHAnsi" w:hAnsiTheme="minorHAnsi" w:cstheme="minorHAnsi"/>
          <w:bCs/>
          <w:lang w:val="en-US"/>
        </w:rPr>
      </w:pPr>
      <w:r w:rsidRPr="001D3935">
        <w:rPr>
          <w:rFonts w:asciiTheme="minorHAnsi" w:hAnsiTheme="minorHAnsi" w:cstheme="minorHAnsi"/>
          <w:lang w:val="en-US"/>
        </w:rPr>
        <w:t xml:space="preserve">The Assistant Scientist will work as part of a multi-disciplinary team within the Environment Section of Laois County Council. The </w:t>
      </w:r>
      <w:proofErr w:type="gramStart"/>
      <w:r w:rsidRPr="001D3935">
        <w:rPr>
          <w:rFonts w:asciiTheme="minorHAnsi" w:hAnsiTheme="minorHAnsi" w:cstheme="minorHAnsi"/>
          <w:lang w:val="en-US"/>
        </w:rPr>
        <w:t>particular duties</w:t>
      </w:r>
      <w:proofErr w:type="gramEnd"/>
      <w:r w:rsidRPr="001D3935">
        <w:rPr>
          <w:rFonts w:asciiTheme="minorHAnsi" w:hAnsiTheme="minorHAnsi" w:cstheme="minorHAnsi"/>
          <w:lang w:val="en-US"/>
        </w:rPr>
        <w:t xml:space="preserve"> and responsibilities attached to the post may vary from time to time, without changing the general character of the duties or level of responsibilities entailed. The post holder may therefore be required to perform duties appropriate to the post, other than those detailed, and to take instructions from and report to, an appropriate Officer or such designated Officer as may be assigned from time to time by the Council. The role requires flexibility in terms of working hours as the duties may involve working outside of office hours, as required.</w:t>
      </w:r>
    </w:p>
    <w:p w14:paraId="0E94A0A6" w14:textId="30BED971" w:rsidR="000A30D1" w:rsidRPr="000A30D1" w:rsidRDefault="000A30D1" w:rsidP="000A30D1">
      <w:pPr>
        <w:shd w:val="clear" w:color="auto" w:fill="D9D9D9"/>
        <w:jc w:val="both"/>
        <w:rPr>
          <w:rFonts w:ascii="Calibri" w:hAnsi="Calibri"/>
          <w:sz w:val="28"/>
          <w:szCs w:val="28"/>
          <w:lang w:val="en-GB"/>
        </w:rPr>
      </w:pPr>
      <w:r>
        <w:rPr>
          <w:rFonts w:ascii="Calibri" w:hAnsi="Calibri"/>
          <w:b/>
          <w:sz w:val="28"/>
          <w:szCs w:val="28"/>
          <w:lang w:val="en-GB"/>
        </w:rPr>
        <w:t>QUALIFICATIONS FOR THE POST</w:t>
      </w:r>
      <w:r w:rsidRPr="004214C2">
        <w:rPr>
          <w:rFonts w:ascii="Calibri" w:hAnsi="Calibri"/>
          <w:sz w:val="28"/>
          <w:szCs w:val="28"/>
          <w:lang w:val="en-GB"/>
        </w:rPr>
        <w:t xml:space="preserve"> </w:t>
      </w:r>
    </w:p>
    <w:p w14:paraId="6ADA39DC" w14:textId="1CD10E63" w:rsidR="009E4EF5" w:rsidRPr="000A30D1" w:rsidRDefault="009E4EF5" w:rsidP="000A30D1">
      <w:pPr>
        <w:rPr>
          <w:rFonts w:cstheme="minorHAnsi"/>
          <w:b/>
          <w:sz w:val="24"/>
          <w:szCs w:val="24"/>
        </w:rPr>
      </w:pPr>
      <w:bookmarkStart w:id="0" w:name="_Toc481744455"/>
      <w:bookmarkStart w:id="1" w:name="_Toc526171408"/>
      <w:r w:rsidRPr="000A30D1">
        <w:rPr>
          <w:rFonts w:cstheme="minorHAnsi"/>
          <w:b/>
          <w:sz w:val="24"/>
          <w:szCs w:val="24"/>
        </w:rPr>
        <w:t>CHARACTER</w:t>
      </w:r>
      <w:bookmarkEnd w:id="0"/>
      <w:bookmarkEnd w:id="1"/>
      <w:r w:rsidRPr="000A30D1">
        <w:rPr>
          <w:rFonts w:cstheme="minorHAnsi"/>
          <w:b/>
          <w:sz w:val="24"/>
          <w:szCs w:val="24"/>
        </w:rPr>
        <w:t xml:space="preserve"> </w:t>
      </w:r>
    </w:p>
    <w:p w14:paraId="2081BC7A" w14:textId="1477C48D" w:rsidR="004B507B" w:rsidRDefault="009E4EF5" w:rsidP="000A30D1">
      <w:pPr>
        <w:ind w:right="-164"/>
        <w:jc w:val="both"/>
        <w:rPr>
          <w:rFonts w:cstheme="minorHAnsi"/>
          <w:sz w:val="24"/>
          <w:lang w:val="en-US"/>
        </w:rPr>
      </w:pPr>
      <w:r w:rsidRPr="000A30D1">
        <w:rPr>
          <w:rFonts w:cstheme="minorHAnsi"/>
          <w:sz w:val="24"/>
          <w:lang w:val="en-US"/>
        </w:rPr>
        <w:t xml:space="preserve">Candidates must be of good character. </w:t>
      </w:r>
      <w:bookmarkStart w:id="2" w:name="_Toc481744456"/>
      <w:bookmarkStart w:id="3" w:name="_Toc526171409"/>
    </w:p>
    <w:bookmarkEnd w:id="2"/>
    <w:bookmarkEnd w:id="3"/>
    <w:p w14:paraId="521B032C" w14:textId="5A0FCAAD" w:rsidR="009E4EF5" w:rsidRPr="000A30D1" w:rsidRDefault="000A30D1" w:rsidP="000A30D1">
      <w:pPr>
        <w:ind w:right="-164"/>
        <w:jc w:val="both"/>
        <w:rPr>
          <w:rFonts w:cstheme="minorHAnsi"/>
          <w:b/>
          <w:sz w:val="24"/>
          <w:szCs w:val="24"/>
        </w:rPr>
      </w:pPr>
      <w:r>
        <w:rPr>
          <w:rFonts w:cstheme="minorHAnsi"/>
          <w:b/>
          <w:sz w:val="24"/>
          <w:szCs w:val="24"/>
        </w:rPr>
        <w:t>HEALTH</w:t>
      </w:r>
    </w:p>
    <w:p w14:paraId="1C645688" w14:textId="6146CD7D" w:rsidR="000A30D1" w:rsidRPr="00D73BA5" w:rsidRDefault="009E4EF5" w:rsidP="00D73BA5">
      <w:pPr>
        <w:spacing w:line="276" w:lineRule="auto"/>
        <w:ind w:right="-164"/>
        <w:jc w:val="both"/>
        <w:rPr>
          <w:rFonts w:cstheme="minorHAnsi"/>
          <w:sz w:val="24"/>
          <w:lang w:val="en-US"/>
        </w:rPr>
      </w:pPr>
      <w:r w:rsidRPr="000A30D1">
        <w:rPr>
          <w:rFonts w:cstheme="minorHAnsi"/>
          <w:sz w:val="24"/>
          <w:lang w:val="en-US"/>
        </w:rPr>
        <w:t>Candidates shall be in a state of health such as would indicate a reasonable prospect of ability to render regular and efficient service.</w:t>
      </w:r>
      <w:r w:rsidR="000A30D1">
        <w:rPr>
          <w:rFonts w:cstheme="minorHAnsi"/>
          <w:sz w:val="24"/>
          <w:lang w:val="en-US"/>
        </w:rPr>
        <w:t xml:space="preserve"> </w:t>
      </w:r>
      <w:proofErr w:type="gramStart"/>
      <w:r w:rsidRPr="000A30D1">
        <w:rPr>
          <w:rFonts w:cstheme="minorHAnsi"/>
          <w:sz w:val="24"/>
          <w:lang w:val="en-US"/>
        </w:rPr>
        <w:t>For the purpose of</w:t>
      </w:r>
      <w:proofErr w:type="gramEnd"/>
      <w:r w:rsidRPr="000A30D1">
        <w:rPr>
          <w:rFonts w:cstheme="minorHAnsi"/>
          <w:sz w:val="24"/>
          <w:lang w:val="en-US"/>
        </w:rPr>
        <w:t xml:space="preserve"> satisfying the requirements as to health</w:t>
      </w:r>
      <w:r w:rsidR="0092473B" w:rsidRPr="000A30D1">
        <w:rPr>
          <w:rFonts w:cstheme="minorHAnsi"/>
          <w:sz w:val="24"/>
          <w:lang w:val="en-US"/>
        </w:rPr>
        <w:t>,</w:t>
      </w:r>
      <w:r w:rsidRPr="000A30D1">
        <w:rPr>
          <w:rFonts w:cstheme="minorHAnsi"/>
          <w:sz w:val="24"/>
          <w:lang w:val="en-US"/>
        </w:rPr>
        <w:t xml:space="preserve"> it will be necessary for successful candidates, before they are appointed, to undergo at their</w:t>
      </w:r>
      <w:r w:rsidR="0092473B" w:rsidRPr="000A30D1">
        <w:rPr>
          <w:rFonts w:cstheme="minorHAnsi"/>
          <w:sz w:val="24"/>
          <w:lang w:val="en-US"/>
        </w:rPr>
        <w:t xml:space="preserve"> own</w:t>
      </w:r>
      <w:r w:rsidRPr="000A30D1">
        <w:rPr>
          <w:rFonts w:cstheme="minorHAnsi"/>
          <w:sz w:val="24"/>
          <w:lang w:val="en-US"/>
        </w:rPr>
        <w:t xml:space="preserve"> expense a medical examination by a qualified medical practitioner to be nominated by the Local Authority. On taking up appointment the expense of the medical examination will be refunded to candidates.</w:t>
      </w:r>
    </w:p>
    <w:p w14:paraId="16CF35C2" w14:textId="77777777" w:rsidR="000A30D1" w:rsidRDefault="000A30D1" w:rsidP="00BF2E6D">
      <w:pPr>
        <w:pStyle w:val="Default"/>
        <w:adjustRightInd/>
        <w:spacing w:line="276" w:lineRule="auto"/>
        <w:ind w:hanging="567"/>
        <w:rPr>
          <w:rFonts w:asciiTheme="minorHAnsi" w:hAnsiTheme="minorHAnsi" w:cstheme="minorHAnsi"/>
          <w:color w:val="auto"/>
          <w:lang w:val="en"/>
        </w:rPr>
      </w:pPr>
    </w:p>
    <w:p w14:paraId="529E96EE" w14:textId="7EC30DC8" w:rsidR="000A30D1" w:rsidRPr="000A30D1" w:rsidRDefault="000A30D1" w:rsidP="001D3935">
      <w:pPr>
        <w:shd w:val="clear" w:color="auto" w:fill="D9D9D9"/>
        <w:rPr>
          <w:rFonts w:ascii="Calibri" w:hAnsi="Calibri"/>
          <w:sz w:val="28"/>
          <w:szCs w:val="28"/>
          <w:lang w:val="en-GB"/>
        </w:rPr>
      </w:pPr>
      <w:r>
        <w:rPr>
          <w:rFonts w:ascii="Calibri" w:hAnsi="Calibri"/>
          <w:b/>
          <w:sz w:val="28"/>
          <w:szCs w:val="28"/>
          <w:lang w:val="en-GB"/>
        </w:rPr>
        <w:t>EDUCATION AND EXPERIENCE</w:t>
      </w:r>
      <w:r w:rsidRPr="004214C2">
        <w:rPr>
          <w:rFonts w:ascii="Calibri" w:hAnsi="Calibri"/>
          <w:sz w:val="28"/>
          <w:szCs w:val="28"/>
          <w:lang w:val="en-GB"/>
        </w:rPr>
        <w:t xml:space="preserve"> </w:t>
      </w:r>
    </w:p>
    <w:p w14:paraId="2B51F20E" w14:textId="77777777" w:rsidR="00207DEA" w:rsidRPr="00B701AF" w:rsidRDefault="00207DEA" w:rsidP="001D3935">
      <w:pPr>
        <w:pStyle w:val="BodyText"/>
        <w:spacing w:before="12" w:line="276" w:lineRule="auto"/>
        <w:ind w:left="142" w:hanging="142"/>
        <w:rPr>
          <w:rFonts w:cstheme="minorHAnsi"/>
          <w:b/>
          <w:bCs/>
          <w:sz w:val="24"/>
          <w:szCs w:val="24"/>
          <w:lang w:val="en-IE"/>
        </w:rPr>
      </w:pPr>
      <w:r w:rsidRPr="00B701AF">
        <w:rPr>
          <w:rFonts w:cstheme="minorHAnsi"/>
          <w:b/>
          <w:bCs/>
          <w:sz w:val="24"/>
          <w:szCs w:val="24"/>
          <w:lang w:val="en-IE"/>
        </w:rPr>
        <w:t>Each candidate must, on the latest date for receipt of completed application forms -</w:t>
      </w:r>
    </w:p>
    <w:p w14:paraId="4008E0B8" w14:textId="4E82843E" w:rsidR="00D7797B" w:rsidRPr="00D7797B" w:rsidRDefault="008B3F5A" w:rsidP="00D7797B">
      <w:pPr>
        <w:pStyle w:val="ListParagraph"/>
        <w:numPr>
          <w:ilvl w:val="0"/>
          <w:numId w:val="6"/>
        </w:numPr>
        <w:rPr>
          <w:sz w:val="24"/>
          <w:szCs w:val="24"/>
        </w:rPr>
      </w:pPr>
      <w:r w:rsidRPr="001D3935">
        <w:rPr>
          <w:sz w:val="24"/>
          <w:szCs w:val="24"/>
        </w:rPr>
        <w:t>hold a</w:t>
      </w:r>
      <w:r w:rsidR="001D3935" w:rsidRPr="001D3935">
        <w:rPr>
          <w:sz w:val="24"/>
          <w:szCs w:val="24"/>
        </w:rPr>
        <w:t xml:space="preserve">n </w:t>
      </w:r>
      <w:proofErr w:type="spellStart"/>
      <w:r w:rsidR="001D3935" w:rsidRPr="001D3935">
        <w:rPr>
          <w:sz w:val="24"/>
          <w:szCs w:val="24"/>
        </w:rPr>
        <w:t>honors</w:t>
      </w:r>
      <w:proofErr w:type="spellEnd"/>
      <w:r w:rsidR="001D3935" w:rsidRPr="001D3935">
        <w:rPr>
          <w:sz w:val="24"/>
          <w:szCs w:val="24"/>
        </w:rPr>
        <w:t xml:space="preserve"> degree</w:t>
      </w:r>
      <w:r w:rsidRPr="001D3935">
        <w:rPr>
          <w:sz w:val="24"/>
          <w:szCs w:val="24"/>
        </w:rPr>
        <w:t xml:space="preserve"> (Level </w:t>
      </w:r>
      <w:r w:rsidR="001D3935" w:rsidRPr="001D3935">
        <w:rPr>
          <w:sz w:val="24"/>
          <w:szCs w:val="24"/>
        </w:rPr>
        <w:t>8 on the National Framework of Qualifications)</w:t>
      </w:r>
      <w:r w:rsidRPr="001D3935">
        <w:rPr>
          <w:sz w:val="24"/>
          <w:szCs w:val="24"/>
        </w:rPr>
        <w:t xml:space="preserve"> in </w:t>
      </w:r>
      <w:proofErr w:type="gramStart"/>
      <w:r w:rsidR="001D3935" w:rsidRPr="001D3935">
        <w:rPr>
          <w:sz w:val="24"/>
          <w:szCs w:val="24"/>
        </w:rPr>
        <w:t>Science;</w:t>
      </w:r>
      <w:proofErr w:type="gramEnd"/>
    </w:p>
    <w:p w14:paraId="6D83C3C0" w14:textId="68D6CFEF" w:rsidR="00D7797B" w:rsidRPr="00D7797B" w:rsidRDefault="008B3F5A" w:rsidP="00D7797B">
      <w:pPr>
        <w:pStyle w:val="ListParagraph"/>
        <w:numPr>
          <w:ilvl w:val="0"/>
          <w:numId w:val="6"/>
        </w:numPr>
        <w:rPr>
          <w:sz w:val="24"/>
          <w:szCs w:val="24"/>
          <w:lang w:val="en-GB"/>
        </w:rPr>
      </w:pPr>
      <w:r w:rsidRPr="001D3935">
        <w:rPr>
          <w:sz w:val="24"/>
          <w:szCs w:val="24"/>
        </w:rPr>
        <w:t xml:space="preserve">have at least </w:t>
      </w:r>
      <w:r w:rsidR="001D3935" w:rsidRPr="001D3935">
        <w:rPr>
          <w:sz w:val="24"/>
          <w:szCs w:val="24"/>
        </w:rPr>
        <w:t>two</w:t>
      </w:r>
      <w:r w:rsidRPr="001D3935">
        <w:rPr>
          <w:sz w:val="24"/>
          <w:szCs w:val="24"/>
        </w:rPr>
        <w:t xml:space="preserve"> years satisfactory relevant experience</w:t>
      </w:r>
      <w:r w:rsidR="00854816" w:rsidRPr="001D3935">
        <w:rPr>
          <w:sz w:val="24"/>
          <w:szCs w:val="24"/>
        </w:rPr>
        <w:t xml:space="preserve"> of</w:t>
      </w:r>
      <w:r w:rsidR="001D3935" w:rsidRPr="001D3935">
        <w:rPr>
          <w:sz w:val="24"/>
          <w:szCs w:val="24"/>
        </w:rPr>
        <w:t xml:space="preserve"> science work</w:t>
      </w:r>
      <w:r w:rsidR="00854816" w:rsidRPr="001D3935">
        <w:rPr>
          <w:sz w:val="24"/>
          <w:szCs w:val="24"/>
          <w:lang w:val="en-GB"/>
        </w:rPr>
        <w:t>;</w:t>
      </w:r>
      <w:r w:rsidR="001D3935" w:rsidRPr="001D3935">
        <w:rPr>
          <w:sz w:val="24"/>
          <w:szCs w:val="24"/>
          <w:lang w:val="en-GB"/>
        </w:rPr>
        <w:t xml:space="preserve"> and</w:t>
      </w:r>
    </w:p>
    <w:p w14:paraId="2280A89D" w14:textId="206B5479" w:rsidR="00B701AF" w:rsidRPr="001D3935" w:rsidRDefault="001D3935" w:rsidP="008D362E">
      <w:pPr>
        <w:pStyle w:val="ListParagraph"/>
        <w:numPr>
          <w:ilvl w:val="0"/>
          <w:numId w:val="6"/>
        </w:numPr>
        <w:rPr>
          <w:rStyle w:val="eop"/>
          <w:rFonts w:cstheme="minorHAnsi"/>
          <w:bCs/>
          <w:sz w:val="24"/>
          <w:szCs w:val="24"/>
        </w:rPr>
      </w:pPr>
      <w:r w:rsidRPr="001D3935">
        <w:rPr>
          <w:rStyle w:val="eop"/>
          <w:rFonts w:cstheme="minorHAnsi"/>
          <w:bCs/>
          <w:sz w:val="24"/>
          <w:szCs w:val="24"/>
        </w:rPr>
        <w:t>possess a high standard of technical training and experience.</w:t>
      </w:r>
    </w:p>
    <w:p w14:paraId="447E1B6A" w14:textId="31FB2A03" w:rsidR="00B701AF" w:rsidRDefault="00B701AF" w:rsidP="00B701AF">
      <w:pPr>
        <w:pStyle w:val="ListParagraph"/>
        <w:spacing w:line="276" w:lineRule="auto"/>
        <w:rPr>
          <w:rStyle w:val="eop"/>
          <w:rFonts w:cstheme="minorHAnsi"/>
          <w:bCs/>
          <w:sz w:val="24"/>
          <w:szCs w:val="24"/>
        </w:rPr>
      </w:pPr>
    </w:p>
    <w:p w14:paraId="0B8779F4" w14:textId="675E3658" w:rsidR="00B67D2C" w:rsidRDefault="00B67D2C" w:rsidP="00B701AF">
      <w:pPr>
        <w:pStyle w:val="ListParagraph"/>
        <w:spacing w:line="276" w:lineRule="auto"/>
        <w:rPr>
          <w:rStyle w:val="eop"/>
          <w:rFonts w:cstheme="minorHAnsi"/>
          <w:bCs/>
          <w:sz w:val="24"/>
          <w:szCs w:val="24"/>
        </w:rPr>
      </w:pPr>
    </w:p>
    <w:p w14:paraId="2457AA5B" w14:textId="522F3D79" w:rsidR="00B67D2C" w:rsidRDefault="00B67D2C" w:rsidP="00B701AF">
      <w:pPr>
        <w:pStyle w:val="ListParagraph"/>
        <w:spacing w:line="276" w:lineRule="auto"/>
        <w:rPr>
          <w:rStyle w:val="eop"/>
          <w:rFonts w:cstheme="minorHAnsi"/>
          <w:bCs/>
          <w:sz w:val="24"/>
          <w:szCs w:val="24"/>
        </w:rPr>
      </w:pPr>
    </w:p>
    <w:p w14:paraId="795631AE" w14:textId="7ABCE189" w:rsidR="00B67D2C" w:rsidRDefault="00B67D2C" w:rsidP="00B701AF">
      <w:pPr>
        <w:pStyle w:val="ListParagraph"/>
        <w:spacing w:line="276" w:lineRule="auto"/>
        <w:rPr>
          <w:rStyle w:val="eop"/>
          <w:rFonts w:cstheme="minorHAnsi"/>
          <w:bCs/>
          <w:sz w:val="24"/>
          <w:szCs w:val="24"/>
        </w:rPr>
      </w:pPr>
    </w:p>
    <w:p w14:paraId="3B253264" w14:textId="1D0AF647" w:rsidR="00B67D2C" w:rsidRDefault="00B67D2C" w:rsidP="00B701AF">
      <w:pPr>
        <w:pStyle w:val="ListParagraph"/>
        <w:spacing w:line="276" w:lineRule="auto"/>
        <w:rPr>
          <w:rStyle w:val="eop"/>
          <w:rFonts w:cstheme="minorHAnsi"/>
          <w:bCs/>
          <w:sz w:val="24"/>
          <w:szCs w:val="24"/>
        </w:rPr>
      </w:pPr>
    </w:p>
    <w:p w14:paraId="739D79AC" w14:textId="77777777" w:rsidR="00B67D2C" w:rsidRPr="008E3455" w:rsidRDefault="00B67D2C" w:rsidP="00B701AF">
      <w:pPr>
        <w:pStyle w:val="ListParagraph"/>
        <w:spacing w:line="276" w:lineRule="auto"/>
        <w:rPr>
          <w:rStyle w:val="eop"/>
          <w:rFonts w:cstheme="minorHAnsi"/>
          <w:bCs/>
          <w:sz w:val="24"/>
          <w:szCs w:val="24"/>
        </w:rPr>
      </w:pPr>
    </w:p>
    <w:p w14:paraId="7880C008" w14:textId="06AEBFBE" w:rsidR="00B56E03" w:rsidRPr="000A30D1" w:rsidRDefault="00B56E03" w:rsidP="00B67D2C">
      <w:pPr>
        <w:shd w:val="clear" w:color="auto" w:fill="D9D9D9"/>
        <w:jc w:val="both"/>
        <w:rPr>
          <w:rFonts w:ascii="Calibri" w:hAnsi="Calibri"/>
          <w:sz w:val="28"/>
          <w:szCs w:val="28"/>
          <w:lang w:val="en-GB"/>
        </w:rPr>
      </w:pPr>
      <w:r>
        <w:rPr>
          <w:rFonts w:ascii="Calibri" w:hAnsi="Calibri"/>
          <w:b/>
          <w:sz w:val="28"/>
          <w:szCs w:val="28"/>
          <w:lang w:val="en-GB"/>
        </w:rPr>
        <w:lastRenderedPageBreak/>
        <w:t>R</w:t>
      </w:r>
      <w:r w:rsidR="00B67D2C">
        <w:rPr>
          <w:rFonts w:ascii="Calibri" w:hAnsi="Calibri"/>
          <w:b/>
          <w:sz w:val="28"/>
          <w:szCs w:val="28"/>
          <w:lang w:val="en-GB"/>
        </w:rPr>
        <w:t>OLES AND RESPONSIBILITIES</w:t>
      </w:r>
    </w:p>
    <w:p w14:paraId="55E49D5D" w14:textId="0076E869" w:rsidR="00E377BC" w:rsidRPr="00B56E03" w:rsidRDefault="00E377BC" w:rsidP="00B56E03">
      <w:pPr>
        <w:spacing w:line="276" w:lineRule="auto"/>
        <w:rPr>
          <w:rFonts w:cstheme="minorHAnsi"/>
          <w:b/>
          <w:bCs/>
          <w:sz w:val="8"/>
          <w:szCs w:val="8"/>
          <w:shd w:val="clear" w:color="auto" w:fill="FFFFFF"/>
          <w:lang w:val="en-GB"/>
        </w:rPr>
      </w:pPr>
    </w:p>
    <w:p w14:paraId="40951976" w14:textId="7B51B218" w:rsidR="00B67D2C" w:rsidRDefault="00B67D2C" w:rsidP="00B67D2C">
      <w:pPr>
        <w:spacing w:line="276" w:lineRule="auto"/>
        <w:ind w:hanging="567"/>
        <w:rPr>
          <w:rFonts w:cstheme="minorHAnsi"/>
          <w:sz w:val="24"/>
          <w:szCs w:val="24"/>
          <w:lang w:val="en-US"/>
        </w:rPr>
      </w:pPr>
      <w:r>
        <w:rPr>
          <w:rFonts w:cstheme="minorHAnsi"/>
          <w:sz w:val="24"/>
          <w:szCs w:val="24"/>
        </w:rPr>
        <w:tab/>
      </w:r>
      <w:r w:rsidRPr="00B67D2C">
        <w:rPr>
          <w:rFonts w:cstheme="minorHAnsi"/>
          <w:sz w:val="24"/>
          <w:szCs w:val="24"/>
          <w:lang w:val="en-US"/>
        </w:rPr>
        <w:t xml:space="preserve">The Assistant Scientist will work as part of a multidisciplinary team within the Environment Section of Laois County Council and the duties of the position include, but are not limited to: </w:t>
      </w:r>
    </w:p>
    <w:p w14:paraId="6B4DC81A"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Perform actions to meet measures under the current River Basin Management Plan and any such amendments.</w:t>
      </w:r>
    </w:p>
    <w:p w14:paraId="22027B98"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Perform farm inspections and cross-compliance reporting as required by the EU (Good Agricultural Practice for the Protection of Waters) Regulations 2022.</w:t>
      </w:r>
    </w:p>
    <w:p w14:paraId="544C2A4B"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Investigation of environmental complaints including water, air, noise, and waste.</w:t>
      </w:r>
    </w:p>
    <w:p w14:paraId="08FF624E"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Respond to water pollution incidents, ensure resolution of incidents, and close out these incidents.</w:t>
      </w:r>
    </w:p>
    <w:p w14:paraId="486B02C2"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Management of sampling and monitoring programmes under the Water Framework Directive, Bathing Water Directive, Section 4 Discharge Licences, EPA Air Quality Monitoring Programmes, Local Authority Waste Facilities.</w:t>
      </w:r>
    </w:p>
    <w:p w14:paraId="4C559DB3"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Monitoring, assessment, and regulation of discharges to water under Local Government (Water Pollution) Acts 1977-1990.</w:t>
      </w:r>
    </w:p>
    <w:p w14:paraId="0B8FB1F9"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 xml:space="preserve">Monitoring, assessment, and regulation of air emissions under Air Pollution Act, 1987. </w:t>
      </w:r>
    </w:p>
    <w:p w14:paraId="22AB5E0C"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Review and Assessment of Site Suitability Assessments for Domestic Wastewater Treatment Systems (DWWTS) and Inspections under the National Inspection Programme.</w:t>
      </w:r>
    </w:p>
    <w:p w14:paraId="2343BBDE"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Liaising with relevant stakeholders and relevant regulatory bodies such as EPA, IFI, NPWS, HSE, LAWPRO and IW.</w:t>
      </w:r>
    </w:p>
    <w:p w14:paraId="788AEE64"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Prepare enforcement notices and files for enforcement and give evidence in prosecutions.</w:t>
      </w:r>
    </w:p>
    <w:p w14:paraId="04E85BC2"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Environmental review and assessment of planning applications, including AA/EIA Screening under Habitats Directive (92/43/EEC).</w:t>
      </w:r>
    </w:p>
    <w:p w14:paraId="6114C477"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Carry out Health and Safety duties of the section including Toolbox Talks, draft Risk Assessments, and spot checks in the field.</w:t>
      </w:r>
    </w:p>
    <w:p w14:paraId="74C202C3" w14:textId="77777777" w:rsidR="00B67D2C" w:rsidRPr="00B67D2C" w:rsidRDefault="00B67D2C" w:rsidP="008D362E">
      <w:pPr>
        <w:numPr>
          <w:ilvl w:val="0"/>
          <w:numId w:val="7"/>
        </w:numPr>
        <w:spacing w:line="276" w:lineRule="auto"/>
        <w:ind w:left="360"/>
        <w:rPr>
          <w:rFonts w:cstheme="minorHAnsi"/>
          <w:sz w:val="24"/>
          <w:szCs w:val="24"/>
          <w:lang w:val="en-GB"/>
        </w:rPr>
      </w:pPr>
      <w:r w:rsidRPr="00B67D2C">
        <w:rPr>
          <w:rFonts w:cstheme="minorHAnsi"/>
          <w:sz w:val="24"/>
          <w:szCs w:val="24"/>
          <w:lang w:val="en-GB"/>
        </w:rPr>
        <w:t>Supervision of staff and ensure compliance with the health and safety standards of the Council.</w:t>
      </w:r>
    </w:p>
    <w:p w14:paraId="539895D8" w14:textId="442C210E" w:rsidR="00B67D2C" w:rsidRPr="00B67D2C" w:rsidRDefault="00B67D2C" w:rsidP="00B67D2C">
      <w:pPr>
        <w:pStyle w:val="NoSpacing"/>
        <w:rPr>
          <w:rFonts w:asciiTheme="minorHAnsi" w:hAnsiTheme="minorHAnsi" w:cstheme="minorHAnsi"/>
        </w:rPr>
      </w:pPr>
      <w:r w:rsidRPr="00B67D2C">
        <w:rPr>
          <w:rFonts w:asciiTheme="minorHAnsi" w:hAnsiTheme="minorHAnsi" w:cstheme="minorHAnsi"/>
        </w:rPr>
        <w:t>The above is not intended to be a comprehensive list of all duties involved and</w:t>
      </w:r>
      <w:r w:rsidRPr="00B67D2C">
        <w:rPr>
          <w:rFonts w:asciiTheme="minorHAnsi" w:hAnsiTheme="minorHAnsi" w:cstheme="minorHAnsi"/>
        </w:rPr>
        <w:t xml:space="preserve"> </w:t>
      </w:r>
      <w:r w:rsidRPr="00B67D2C">
        <w:rPr>
          <w:rFonts w:asciiTheme="minorHAnsi" w:hAnsiTheme="minorHAnsi" w:cstheme="minorHAnsi"/>
        </w:rPr>
        <w:t>consequently, the post holder may be required to perform other duties as appropriate to the post which may be assigned to him/her from time to time and to contribute to the development of the post while in office.</w:t>
      </w:r>
    </w:p>
    <w:p w14:paraId="2647AA7E" w14:textId="0D6E5B2E" w:rsidR="00B67D2C" w:rsidRDefault="00B67D2C" w:rsidP="00B67D2C">
      <w:pPr>
        <w:spacing w:line="276" w:lineRule="auto"/>
        <w:ind w:hanging="567"/>
        <w:rPr>
          <w:rFonts w:cstheme="minorHAnsi"/>
          <w:sz w:val="24"/>
          <w:szCs w:val="24"/>
          <w:lang w:val="en-US"/>
        </w:rPr>
      </w:pPr>
    </w:p>
    <w:p w14:paraId="5DAC99D9" w14:textId="41970521" w:rsidR="00942C2C" w:rsidRDefault="00942C2C" w:rsidP="00B67D2C">
      <w:pPr>
        <w:spacing w:line="276" w:lineRule="auto"/>
        <w:ind w:hanging="567"/>
        <w:rPr>
          <w:rFonts w:cstheme="minorHAnsi"/>
          <w:sz w:val="24"/>
          <w:szCs w:val="24"/>
          <w:lang w:val="en-US"/>
        </w:rPr>
      </w:pPr>
    </w:p>
    <w:p w14:paraId="59ACA106" w14:textId="4EAA3B72" w:rsidR="00942C2C" w:rsidRDefault="00942C2C" w:rsidP="00B67D2C">
      <w:pPr>
        <w:spacing w:line="276" w:lineRule="auto"/>
        <w:ind w:hanging="567"/>
        <w:rPr>
          <w:rFonts w:cstheme="minorHAnsi"/>
          <w:sz w:val="24"/>
          <w:szCs w:val="24"/>
          <w:lang w:val="en-US"/>
        </w:rPr>
      </w:pPr>
    </w:p>
    <w:p w14:paraId="73B75D34" w14:textId="77777777" w:rsidR="00942C2C" w:rsidRPr="00B67D2C" w:rsidRDefault="00942C2C" w:rsidP="00B67D2C">
      <w:pPr>
        <w:spacing w:line="276" w:lineRule="auto"/>
        <w:ind w:hanging="567"/>
        <w:rPr>
          <w:rFonts w:cstheme="minorHAnsi"/>
          <w:sz w:val="24"/>
          <w:szCs w:val="24"/>
          <w:lang w:val="en-US"/>
        </w:rPr>
      </w:pPr>
    </w:p>
    <w:p w14:paraId="78DE2CA9" w14:textId="77777777" w:rsidR="00B75991" w:rsidRPr="00B75991" w:rsidRDefault="00B75991" w:rsidP="00D13ADE">
      <w:pPr>
        <w:pStyle w:val="Heading1"/>
        <w:shd w:val="clear" w:color="auto" w:fill="D9D9D9"/>
        <w:tabs>
          <w:tab w:val="left" w:pos="-720"/>
        </w:tabs>
        <w:ind w:hanging="567"/>
        <w:rPr>
          <w:rFonts w:ascii="Calibri" w:hAnsi="Calibri" w:cs="Arial"/>
          <w:b/>
          <w:bCs/>
          <w:iCs/>
          <w:color w:val="auto"/>
          <w:sz w:val="28"/>
          <w:szCs w:val="28"/>
        </w:rPr>
      </w:pPr>
      <w:r w:rsidRPr="00B75991">
        <w:rPr>
          <w:rFonts w:ascii="Calibri" w:hAnsi="Calibri" w:cs="Arial"/>
          <w:b/>
          <w:bCs/>
          <w:iCs/>
          <w:color w:val="auto"/>
          <w:sz w:val="28"/>
          <w:szCs w:val="28"/>
        </w:rPr>
        <w:lastRenderedPageBreak/>
        <w:t>KEY COMPETENCIES</w:t>
      </w:r>
    </w:p>
    <w:p w14:paraId="3F004706" w14:textId="77777777" w:rsidR="00B75991" w:rsidRDefault="00B75991" w:rsidP="00244B1B">
      <w:pPr>
        <w:rPr>
          <w:rStyle w:val="eop"/>
          <w:rFonts w:cstheme="minorHAnsi"/>
          <w:b/>
          <w:bCs/>
          <w:sz w:val="23"/>
          <w:szCs w:val="23"/>
          <w:shd w:val="clear" w:color="auto" w:fill="FFFFFF"/>
        </w:rPr>
      </w:pPr>
    </w:p>
    <w:p w14:paraId="766B0A36" w14:textId="799F4618" w:rsidR="007266C9" w:rsidRDefault="007266C9" w:rsidP="00D13ADE">
      <w:pPr>
        <w:ind w:left="-567"/>
        <w:rPr>
          <w:rStyle w:val="eop"/>
          <w:rFonts w:cstheme="minorHAnsi"/>
          <w:b/>
          <w:bCs/>
          <w:sz w:val="24"/>
          <w:szCs w:val="24"/>
          <w:shd w:val="clear" w:color="auto" w:fill="FFFFFF"/>
        </w:rPr>
      </w:pPr>
      <w:r w:rsidRPr="006D4E6A">
        <w:rPr>
          <w:rStyle w:val="eop"/>
          <w:rFonts w:cstheme="minorHAnsi"/>
          <w:b/>
          <w:bCs/>
          <w:sz w:val="24"/>
          <w:szCs w:val="24"/>
          <w:shd w:val="clear" w:color="auto" w:fill="FFFFFF"/>
        </w:rPr>
        <w:t xml:space="preserve">Candidates will be expected to demonstrate </w:t>
      </w:r>
      <w:r w:rsidR="00E40393" w:rsidRPr="006D4E6A">
        <w:rPr>
          <w:rStyle w:val="eop"/>
          <w:rFonts w:cstheme="minorHAnsi"/>
          <w:b/>
          <w:bCs/>
          <w:sz w:val="24"/>
          <w:szCs w:val="24"/>
          <w:shd w:val="clear" w:color="auto" w:fill="FFFFFF"/>
        </w:rPr>
        <w:t xml:space="preserve">sufficient </w:t>
      </w:r>
      <w:r w:rsidRPr="006D4E6A">
        <w:rPr>
          <w:rStyle w:val="eop"/>
          <w:rFonts w:cstheme="minorHAnsi"/>
          <w:b/>
          <w:bCs/>
          <w:sz w:val="24"/>
          <w:szCs w:val="24"/>
          <w:shd w:val="clear" w:color="auto" w:fill="FFFFFF"/>
        </w:rPr>
        <w:t>evidence within their application under each competency</w:t>
      </w:r>
      <w:r w:rsidR="009D253E" w:rsidRPr="006D4E6A">
        <w:rPr>
          <w:rStyle w:val="eop"/>
          <w:rFonts w:cstheme="minorHAnsi"/>
          <w:b/>
          <w:bCs/>
          <w:sz w:val="24"/>
          <w:szCs w:val="24"/>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6982"/>
      </w:tblGrid>
      <w:tr w:rsidR="00942C2C" w:rsidRPr="00AC7B41" w14:paraId="7E57CF85" w14:textId="77777777" w:rsidTr="00942C2C">
        <w:trPr>
          <w:trHeight w:val="1517"/>
        </w:trPr>
        <w:tc>
          <w:tcPr>
            <w:tcW w:w="1804" w:type="dxa"/>
            <w:tcBorders>
              <w:top w:val="single" w:sz="4" w:space="0" w:color="auto"/>
              <w:left w:val="single" w:sz="4" w:space="0" w:color="auto"/>
              <w:bottom w:val="single" w:sz="4" w:space="0" w:color="auto"/>
              <w:right w:val="single" w:sz="4" w:space="0" w:color="auto"/>
            </w:tcBorders>
            <w:shd w:val="clear" w:color="auto" w:fill="D9D9D9"/>
          </w:tcPr>
          <w:p w14:paraId="35B15B6A" w14:textId="77777777" w:rsidR="00942C2C" w:rsidRPr="00264458" w:rsidRDefault="00942C2C"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Strategic Management and Change</w:t>
            </w:r>
          </w:p>
        </w:tc>
        <w:tc>
          <w:tcPr>
            <w:tcW w:w="6982" w:type="dxa"/>
            <w:tcBorders>
              <w:top w:val="single" w:sz="4" w:space="0" w:color="auto"/>
              <w:left w:val="single" w:sz="4" w:space="0" w:color="auto"/>
              <w:bottom w:val="single" w:sz="4" w:space="0" w:color="auto"/>
              <w:right w:val="single" w:sz="4" w:space="0" w:color="auto"/>
            </w:tcBorders>
          </w:tcPr>
          <w:p w14:paraId="700CB65D"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Strategic Ability:</w:t>
            </w:r>
          </w:p>
          <w:p w14:paraId="32BD0B37" w14:textId="77777777" w:rsidR="00942C2C" w:rsidRPr="00264458" w:rsidRDefault="00942C2C" w:rsidP="008D362E">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Displays the ability to think and act strategically. Can translate strategy into operational plans and outputs. </w:t>
            </w:r>
          </w:p>
          <w:p w14:paraId="19641985" w14:textId="77777777" w:rsidR="00942C2C" w:rsidRPr="00264458" w:rsidRDefault="00942C2C" w:rsidP="008D362E">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Evaluates capacity and performance against objectives. </w:t>
            </w:r>
          </w:p>
          <w:p w14:paraId="3033C34E" w14:textId="77777777" w:rsidR="00942C2C" w:rsidRPr="00264458" w:rsidRDefault="00942C2C" w:rsidP="008D362E">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Demonstrates innovation and creativity to secure successful strategic outcomes. </w:t>
            </w:r>
          </w:p>
          <w:p w14:paraId="4CD865D2"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Political Awareness: </w:t>
            </w:r>
          </w:p>
          <w:p w14:paraId="24C70501" w14:textId="77777777" w:rsidR="00942C2C" w:rsidRPr="00264458" w:rsidRDefault="00942C2C" w:rsidP="008D362E">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Has a clear understanding of the political reality and context of the organisation. </w:t>
            </w:r>
          </w:p>
          <w:p w14:paraId="0217B76E"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Networking and Representing:</w:t>
            </w:r>
          </w:p>
          <w:p w14:paraId="62E4B60C" w14:textId="77777777" w:rsidR="00942C2C" w:rsidRPr="00264458" w:rsidRDefault="00942C2C" w:rsidP="008D362E">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Develops and maintains positive and beneficial relationships with a range of stakeholders.</w:t>
            </w:r>
          </w:p>
          <w:p w14:paraId="7B28E850" w14:textId="77777777" w:rsidR="00942C2C" w:rsidRPr="00264458" w:rsidRDefault="00942C2C" w:rsidP="008D362E">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Builds networks of technical and professional contacts. </w:t>
            </w:r>
          </w:p>
          <w:p w14:paraId="6B6542DD" w14:textId="77777777" w:rsidR="00942C2C" w:rsidRPr="00264458" w:rsidRDefault="00942C2C" w:rsidP="008D362E">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Promotes and sustains an appropriate, positive, and cohesive image for the organisation it represents. </w:t>
            </w:r>
          </w:p>
          <w:p w14:paraId="26C31797"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Bringing about Change: </w:t>
            </w:r>
          </w:p>
          <w:p w14:paraId="256CC6B6" w14:textId="77777777" w:rsidR="00942C2C" w:rsidRPr="00264458" w:rsidRDefault="00942C2C" w:rsidP="008D362E">
            <w:pPr>
              <w:pStyle w:val="ListParagraph"/>
              <w:numPr>
                <w:ilvl w:val="0"/>
                <w:numId w:val="14"/>
              </w:numPr>
              <w:spacing w:after="0" w:line="240" w:lineRule="auto"/>
              <w:jc w:val="both"/>
              <w:rPr>
                <w:rFonts w:ascii="Calibri" w:hAnsi="Calibri" w:cs="Calibri"/>
                <w:color w:val="000000"/>
              </w:rPr>
            </w:pPr>
            <w:r w:rsidRPr="00264458">
              <w:rPr>
                <w:rFonts w:ascii="Calibri" w:hAnsi="Calibri" w:cs="Calibri"/>
                <w:color w:val="000000"/>
              </w:rPr>
              <w:t xml:space="preserve">Demonstrates flexibility and an openness to change. </w:t>
            </w:r>
          </w:p>
          <w:p w14:paraId="590FF933" w14:textId="77777777" w:rsidR="00942C2C" w:rsidRPr="00264458" w:rsidRDefault="00942C2C" w:rsidP="008D362E">
            <w:pPr>
              <w:pStyle w:val="ListParagraph"/>
              <w:numPr>
                <w:ilvl w:val="0"/>
                <w:numId w:val="14"/>
              </w:numPr>
              <w:spacing w:after="0" w:line="240" w:lineRule="auto"/>
              <w:jc w:val="both"/>
              <w:rPr>
                <w:rFonts w:ascii="Calibri" w:hAnsi="Calibri" w:cs="Calibri"/>
                <w:color w:val="000000"/>
              </w:rPr>
            </w:pPr>
            <w:r w:rsidRPr="00264458">
              <w:rPr>
                <w:rFonts w:ascii="Calibri" w:hAnsi="Calibri" w:cs="Calibri"/>
                <w:color w:val="000000"/>
              </w:rPr>
              <w:t xml:space="preserve">Develops and initiates change management programmes to meet end objectives. </w:t>
            </w:r>
          </w:p>
          <w:p w14:paraId="54D80580" w14:textId="77777777" w:rsidR="00942C2C" w:rsidRPr="00264458" w:rsidRDefault="00942C2C" w:rsidP="008D362E">
            <w:pPr>
              <w:pStyle w:val="ListParagraph"/>
              <w:numPr>
                <w:ilvl w:val="0"/>
                <w:numId w:val="8"/>
              </w:numPr>
              <w:spacing w:after="0" w:line="276" w:lineRule="auto"/>
              <w:rPr>
                <w:rFonts w:ascii="Calibri" w:hAnsi="Calibri" w:cs="Calibri"/>
                <w:color w:val="000000"/>
              </w:rPr>
            </w:pPr>
            <w:r w:rsidRPr="00264458">
              <w:rPr>
                <w:rFonts w:ascii="Calibri" w:hAnsi="Calibri" w:cs="Calibri"/>
                <w:color w:val="000000"/>
              </w:rPr>
              <w:t>Influences others and fosters commitment to change.</w:t>
            </w:r>
          </w:p>
        </w:tc>
      </w:tr>
      <w:tr w:rsidR="00942C2C" w:rsidRPr="00AC7B41" w14:paraId="3497B6E9" w14:textId="77777777" w:rsidTr="00942C2C">
        <w:trPr>
          <w:trHeight w:val="1517"/>
        </w:trPr>
        <w:tc>
          <w:tcPr>
            <w:tcW w:w="1804" w:type="dxa"/>
            <w:tcBorders>
              <w:top w:val="single" w:sz="4" w:space="0" w:color="auto"/>
              <w:left w:val="single" w:sz="4" w:space="0" w:color="auto"/>
              <w:bottom w:val="single" w:sz="4" w:space="0" w:color="auto"/>
              <w:right w:val="single" w:sz="4" w:space="0" w:color="auto"/>
            </w:tcBorders>
            <w:shd w:val="clear" w:color="auto" w:fill="D9D9D9"/>
          </w:tcPr>
          <w:p w14:paraId="09C12139" w14:textId="77777777" w:rsidR="00942C2C" w:rsidRPr="00264458" w:rsidRDefault="00942C2C"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Delivering Results</w:t>
            </w:r>
          </w:p>
        </w:tc>
        <w:tc>
          <w:tcPr>
            <w:tcW w:w="6982" w:type="dxa"/>
            <w:tcBorders>
              <w:top w:val="single" w:sz="4" w:space="0" w:color="auto"/>
              <w:left w:val="single" w:sz="4" w:space="0" w:color="auto"/>
              <w:bottom w:val="single" w:sz="4" w:space="0" w:color="auto"/>
              <w:right w:val="single" w:sz="4" w:space="0" w:color="auto"/>
            </w:tcBorders>
          </w:tcPr>
          <w:p w14:paraId="51243D94"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Problem Solving and Decision Making:</w:t>
            </w:r>
          </w:p>
          <w:p w14:paraId="765B479B" w14:textId="77777777" w:rsidR="00942C2C" w:rsidRPr="00264458" w:rsidRDefault="00942C2C" w:rsidP="008D362E">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Can pinpoint critical information and address issues logically. </w:t>
            </w:r>
          </w:p>
          <w:p w14:paraId="26D6F447" w14:textId="77777777" w:rsidR="00942C2C" w:rsidRPr="00264458" w:rsidRDefault="00942C2C" w:rsidP="008D362E">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Understands the context and impact of decisions made. </w:t>
            </w:r>
          </w:p>
          <w:p w14:paraId="1F662215" w14:textId="77777777" w:rsidR="00942C2C" w:rsidRPr="00264458" w:rsidRDefault="00942C2C" w:rsidP="008D362E">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Acts decisively and makes timely, </w:t>
            </w:r>
            <w:proofErr w:type="gramStart"/>
            <w:r w:rsidRPr="00264458">
              <w:rPr>
                <w:rFonts w:ascii="Calibri" w:hAnsi="Calibri" w:cs="Calibri"/>
                <w:color w:val="000000"/>
              </w:rPr>
              <w:t>informed</w:t>
            </w:r>
            <w:proofErr w:type="gramEnd"/>
            <w:r w:rsidRPr="00264458">
              <w:rPr>
                <w:rFonts w:ascii="Calibri" w:hAnsi="Calibri" w:cs="Calibri"/>
                <w:color w:val="000000"/>
              </w:rPr>
              <w:t xml:space="preserve"> and effective decisions. </w:t>
            </w:r>
          </w:p>
          <w:p w14:paraId="2C3654C0"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Operational Planning: </w:t>
            </w:r>
          </w:p>
          <w:p w14:paraId="3B5E0A6A" w14:textId="77777777" w:rsidR="00942C2C" w:rsidRPr="00264458" w:rsidRDefault="00942C2C" w:rsidP="008D362E">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 xml:space="preserve">Contributes to operational plans and develops team plans in line with priorities and actions for their area of operations. </w:t>
            </w:r>
          </w:p>
          <w:p w14:paraId="21C254FC" w14:textId="77777777" w:rsidR="00942C2C" w:rsidRPr="00264458" w:rsidRDefault="00942C2C" w:rsidP="008D362E">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 xml:space="preserve">Delegates, </w:t>
            </w:r>
            <w:proofErr w:type="gramStart"/>
            <w:r w:rsidRPr="00264458">
              <w:rPr>
                <w:rFonts w:ascii="Calibri" w:hAnsi="Calibri" w:cs="Calibri"/>
                <w:color w:val="000000"/>
              </w:rPr>
              <w:t>tracks</w:t>
            </w:r>
            <w:proofErr w:type="gramEnd"/>
            <w:r w:rsidRPr="00264458">
              <w:rPr>
                <w:rFonts w:ascii="Calibri" w:hAnsi="Calibri" w:cs="Calibri"/>
                <w:color w:val="000000"/>
              </w:rPr>
              <w:t xml:space="preserve"> and monitors activity.</w:t>
            </w:r>
          </w:p>
          <w:p w14:paraId="3742FE2C" w14:textId="77777777" w:rsidR="00942C2C" w:rsidRPr="00264458" w:rsidRDefault="00942C2C" w:rsidP="008D362E">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Establishes high quality service and customer</w:t>
            </w:r>
            <w:r>
              <w:rPr>
                <w:rFonts w:ascii="Calibri" w:hAnsi="Calibri" w:cs="Calibri"/>
                <w:color w:val="000000"/>
              </w:rPr>
              <w:t xml:space="preserve"> </w:t>
            </w:r>
            <w:r w:rsidRPr="00264458">
              <w:rPr>
                <w:rFonts w:ascii="Calibri" w:hAnsi="Calibri" w:cs="Calibri"/>
                <w:color w:val="000000"/>
              </w:rPr>
              <w:t xml:space="preserve">care standards. </w:t>
            </w:r>
          </w:p>
          <w:p w14:paraId="201DA16C"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Managing Resources:</w:t>
            </w:r>
          </w:p>
          <w:p w14:paraId="2BC671FF" w14:textId="77777777" w:rsidR="00942C2C" w:rsidRPr="00264458" w:rsidRDefault="00942C2C" w:rsidP="008D362E">
            <w:pPr>
              <w:pStyle w:val="ListParagraph"/>
              <w:numPr>
                <w:ilvl w:val="0"/>
                <w:numId w:val="17"/>
              </w:numPr>
              <w:spacing w:after="0" w:line="240" w:lineRule="auto"/>
              <w:jc w:val="both"/>
              <w:rPr>
                <w:rFonts w:ascii="Calibri" w:hAnsi="Calibri" w:cs="Calibri"/>
                <w:color w:val="000000"/>
              </w:rPr>
            </w:pPr>
            <w:r w:rsidRPr="00264458">
              <w:rPr>
                <w:rFonts w:ascii="Calibri" w:hAnsi="Calibri" w:cs="Calibri"/>
                <w:color w:val="000000"/>
              </w:rPr>
              <w:t xml:space="preserve">Manages the allocation, use and evaluation of resources to ensure they are used effectively to deliver on operational plans. </w:t>
            </w:r>
          </w:p>
          <w:p w14:paraId="770FFB3B" w14:textId="77777777" w:rsidR="00942C2C" w:rsidRPr="00264458" w:rsidRDefault="00942C2C" w:rsidP="008D362E">
            <w:pPr>
              <w:pStyle w:val="ListParagraph"/>
              <w:numPr>
                <w:ilvl w:val="0"/>
                <w:numId w:val="17"/>
              </w:numPr>
              <w:spacing w:after="0" w:line="240" w:lineRule="auto"/>
              <w:jc w:val="both"/>
              <w:rPr>
                <w:rFonts w:ascii="Calibri" w:hAnsi="Calibri" w:cs="Calibri"/>
                <w:color w:val="000000"/>
              </w:rPr>
            </w:pPr>
            <w:r w:rsidRPr="00264458">
              <w:rPr>
                <w:rFonts w:ascii="Calibri" w:hAnsi="Calibri" w:cs="Calibri"/>
                <w:color w:val="000000"/>
              </w:rPr>
              <w:t xml:space="preserve">Drives and promotes reduction in cost and minimisation of waste. </w:t>
            </w:r>
          </w:p>
          <w:p w14:paraId="3B25FE18"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Delivering Quality Outcomes: </w:t>
            </w:r>
          </w:p>
          <w:p w14:paraId="3B91BBB5" w14:textId="77777777" w:rsidR="00942C2C" w:rsidRPr="00264458" w:rsidRDefault="00942C2C" w:rsidP="008D362E">
            <w:pPr>
              <w:pStyle w:val="ListParagraph"/>
              <w:numPr>
                <w:ilvl w:val="0"/>
                <w:numId w:val="18"/>
              </w:numPr>
              <w:spacing w:after="0" w:line="240" w:lineRule="auto"/>
              <w:jc w:val="both"/>
              <w:rPr>
                <w:rFonts w:ascii="Calibri" w:hAnsi="Calibri" w:cs="Calibri"/>
                <w:color w:val="000000"/>
              </w:rPr>
            </w:pPr>
            <w:r w:rsidRPr="00264458">
              <w:rPr>
                <w:rFonts w:ascii="Calibri" w:hAnsi="Calibri" w:cs="Calibri"/>
                <w:color w:val="000000"/>
              </w:rPr>
              <w:t xml:space="preserve">Promotes the achievement of quality outcomes in delivering services. </w:t>
            </w:r>
          </w:p>
          <w:p w14:paraId="60DAD230" w14:textId="77777777" w:rsidR="00942C2C" w:rsidRPr="00264458" w:rsidRDefault="00942C2C" w:rsidP="008D362E">
            <w:pPr>
              <w:pStyle w:val="ListParagraph"/>
              <w:numPr>
                <w:ilvl w:val="0"/>
                <w:numId w:val="18"/>
              </w:numPr>
              <w:spacing w:after="0" w:line="240" w:lineRule="auto"/>
              <w:jc w:val="both"/>
              <w:rPr>
                <w:rFonts w:ascii="Calibri" w:hAnsi="Calibri" w:cs="Calibri"/>
                <w:color w:val="000000"/>
              </w:rPr>
            </w:pPr>
            <w:r w:rsidRPr="00264458">
              <w:rPr>
                <w:rFonts w:ascii="Calibri" w:hAnsi="Calibri" w:cs="Calibri"/>
                <w:color w:val="000000"/>
              </w:rPr>
              <w:t xml:space="preserve">Organises the delivery of services to meet or exceed the required standard. </w:t>
            </w:r>
          </w:p>
          <w:p w14:paraId="45BE678F" w14:textId="77777777" w:rsidR="00942C2C" w:rsidRPr="00264458" w:rsidRDefault="00942C2C" w:rsidP="008D362E">
            <w:pPr>
              <w:pStyle w:val="ListParagraph"/>
              <w:numPr>
                <w:ilvl w:val="0"/>
                <w:numId w:val="9"/>
              </w:numPr>
              <w:spacing w:after="0" w:line="276" w:lineRule="auto"/>
              <w:rPr>
                <w:rFonts w:ascii="Calibri" w:hAnsi="Calibri" w:cs="Calibri"/>
                <w:color w:val="000000"/>
              </w:rPr>
            </w:pPr>
            <w:r w:rsidRPr="00264458">
              <w:rPr>
                <w:rFonts w:ascii="Calibri" w:hAnsi="Calibri" w:cs="Calibri"/>
                <w:color w:val="000000"/>
              </w:rPr>
              <w:t xml:space="preserve">Evaluates the outcomes achieved, identifies </w:t>
            </w:r>
            <w:proofErr w:type="gramStart"/>
            <w:r w:rsidRPr="00264458">
              <w:rPr>
                <w:rFonts w:ascii="Calibri" w:hAnsi="Calibri" w:cs="Calibri"/>
                <w:color w:val="000000"/>
              </w:rPr>
              <w:t>learning</w:t>
            </w:r>
            <w:proofErr w:type="gramEnd"/>
            <w:r w:rsidRPr="00264458">
              <w:rPr>
                <w:rFonts w:ascii="Calibri" w:hAnsi="Calibri" w:cs="Calibri"/>
                <w:color w:val="000000"/>
              </w:rPr>
              <w:t xml:space="preserve"> and implements improvements required.</w:t>
            </w:r>
          </w:p>
        </w:tc>
      </w:tr>
      <w:tr w:rsidR="00942C2C" w:rsidRPr="00AC7B41" w14:paraId="33833196" w14:textId="77777777" w:rsidTr="00942C2C">
        <w:trPr>
          <w:trHeight w:val="1517"/>
        </w:trPr>
        <w:tc>
          <w:tcPr>
            <w:tcW w:w="1804" w:type="dxa"/>
            <w:tcBorders>
              <w:top w:val="single" w:sz="4" w:space="0" w:color="auto"/>
              <w:left w:val="single" w:sz="4" w:space="0" w:color="auto"/>
              <w:bottom w:val="single" w:sz="4" w:space="0" w:color="auto"/>
              <w:right w:val="single" w:sz="4" w:space="0" w:color="auto"/>
            </w:tcBorders>
            <w:shd w:val="clear" w:color="auto" w:fill="D9D9D9"/>
          </w:tcPr>
          <w:p w14:paraId="3B50D9F1" w14:textId="77777777" w:rsidR="00942C2C" w:rsidRPr="00264458" w:rsidRDefault="00942C2C"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Performance through People</w:t>
            </w:r>
          </w:p>
        </w:tc>
        <w:tc>
          <w:tcPr>
            <w:tcW w:w="6982" w:type="dxa"/>
            <w:tcBorders>
              <w:top w:val="single" w:sz="4" w:space="0" w:color="auto"/>
              <w:left w:val="single" w:sz="4" w:space="0" w:color="auto"/>
              <w:bottom w:val="single" w:sz="4" w:space="0" w:color="auto"/>
              <w:right w:val="single" w:sz="4" w:space="0" w:color="auto"/>
            </w:tcBorders>
          </w:tcPr>
          <w:p w14:paraId="27C5CF77"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Leading and Motivating: </w:t>
            </w:r>
          </w:p>
          <w:p w14:paraId="6AB4C4B2" w14:textId="77777777" w:rsidR="00942C2C" w:rsidRPr="00264458" w:rsidRDefault="00942C2C" w:rsidP="008D362E">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 xml:space="preserve">Motivate others individually and in teams to deliver high quality work and customer focused outcomes. </w:t>
            </w:r>
          </w:p>
          <w:p w14:paraId="33EAD0E8" w14:textId="77777777" w:rsidR="00942C2C" w:rsidRPr="00264458" w:rsidRDefault="00942C2C" w:rsidP="008D362E">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Develops the competence of team members and helps them meet their full potential.</w:t>
            </w:r>
          </w:p>
          <w:p w14:paraId="525D31DE" w14:textId="4299A795" w:rsidR="00942C2C" w:rsidRDefault="00942C2C" w:rsidP="008D362E">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 xml:space="preserve">Leads by example in terms of commitment, </w:t>
            </w:r>
            <w:proofErr w:type="gramStart"/>
            <w:r w:rsidRPr="00264458">
              <w:rPr>
                <w:rFonts w:ascii="Calibri" w:hAnsi="Calibri" w:cs="Calibri"/>
                <w:color w:val="000000"/>
              </w:rPr>
              <w:t>flexibility</w:t>
            </w:r>
            <w:proofErr w:type="gramEnd"/>
            <w:r w:rsidRPr="00264458">
              <w:rPr>
                <w:rFonts w:ascii="Calibri" w:hAnsi="Calibri" w:cs="Calibri"/>
                <w:color w:val="000000"/>
              </w:rPr>
              <w:t xml:space="preserve"> and a strong customer service ethos. </w:t>
            </w:r>
          </w:p>
          <w:p w14:paraId="1BBEC856" w14:textId="0118507B" w:rsidR="00942C2C" w:rsidRDefault="00942C2C" w:rsidP="00942C2C">
            <w:pPr>
              <w:pStyle w:val="ListParagraph"/>
              <w:spacing w:after="0" w:line="240" w:lineRule="auto"/>
              <w:ind w:left="360"/>
              <w:jc w:val="both"/>
              <w:rPr>
                <w:rFonts w:ascii="Calibri" w:hAnsi="Calibri" w:cs="Calibri"/>
                <w:color w:val="000000"/>
              </w:rPr>
            </w:pPr>
          </w:p>
          <w:p w14:paraId="1CD42BDE" w14:textId="77777777" w:rsidR="00942C2C" w:rsidRPr="00264458" w:rsidRDefault="00942C2C" w:rsidP="00942C2C">
            <w:pPr>
              <w:pStyle w:val="ListParagraph"/>
              <w:spacing w:after="0" w:line="240" w:lineRule="auto"/>
              <w:ind w:left="360"/>
              <w:jc w:val="both"/>
              <w:rPr>
                <w:rFonts w:ascii="Calibri" w:hAnsi="Calibri" w:cs="Calibri"/>
                <w:color w:val="000000"/>
              </w:rPr>
            </w:pPr>
          </w:p>
          <w:p w14:paraId="5C4EE677"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lastRenderedPageBreak/>
              <w:t xml:space="preserve">Managing Performance: </w:t>
            </w:r>
          </w:p>
          <w:p w14:paraId="59EC54BF" w14:textId="77777777" w:rsidR="00942C2C" w:rsidRPr="00264458" w:rsidRDefault="00942C2C" w:rsidP="008D362E">
            <w:pPr>
              <w:pStyle w:val="ListParagraph"/>
              <w:numPr>
                <w:ilvl w:val="0"/>
                <w:numId w:val="20"/>
              </w:numPr>
              <w:spacing w:after="0" w:line="240" w:lineRule="auto"/>
              <w:jc w:val="both"/>
              <w:rPr>
                <w:rFonts w:ascii="Calibri" w:hAnsi="Calibri" w:cs="Calibri"/>
                <w:color w:val="000000"/>
              </w:rPr>
            </w:pPr>
            <w:r w:rsidRPr="00264458">
              <w:rPr>
                <w:rFonts w:ascii="Calibri" w:hAnsi="Calibri" w:cs="Calibri"/>
                <w:color w:val="000000"/>
              </w:rPr>
              <w:t xml:space="preserve">Effectively manages performance including underperformance or conflict. </w:t>
            </w:r>
          </w:p>
          <w:p w14:paraId="5A7C0458" w14:textId="77777777" w:rsidR="00942C2C" w:rsidRPr="00264458" w:rsidRDefault="00942C2C" w:rsidP="008D362E">
            <w:pPr>
              <w:pStyle w:val="ListParagraph"/>
              <w:numPr>
                <w:ilvl w:val="0"/>
                <w:numId w:val="20"/>
              </w:numPr>
              <w:spacing w:after="0" w:line="240" w:lineRule="auto"/>
              <w:jc w:val="both"/>
              <w:rPr>
                <w:rFonts w:ascii="Calibri" w:hAnsi="Calibri" w:cs="Calibri"/>
                <w:color w:val="000000"/>
              </w:rPr>
            </w:pPr>
            <w:r w:rsidRPr="00264458">
              <w:rPr>
                <w:rFonts w:ascii="Calibri" w:hAnsi="Calibri" w:cs="Calibri"/>
                <w:color w:val="000000"/>
              </w:rPr>
              <w:t xml:space="preserve">Empowers and encourages people to deliver their part of the operational plan. </w:t>
            </w:r>
          </w:p>
          <w:p w14:paraId="62BF7F74"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Communicating Effectively: </w:t>
            </w:r>
          </w:p>
          <w:p w14:paraId="67897D06" w14:textId="77777777" w:rsidR="00942C2C" w:rsidRPr="00264458" w:rsidRDefault="00942C2C" w:rsidP="008D362E">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 xml:space="preserve">Recognises the value of communicating effectively with all employees. </w:t>
            </w:r>
          </w:p>
          <w:p w14:paraId="208E40FF" w14:textId="77777777" w:rsidR="00942C2C" w:rsidRPr="00264458" w:rsidRDefault="00942C2C" w:rsidP="008D362E">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 xml:space="preserve">Actively listens to others. </w:t>
            </w:r>
          </w:p>
          <w:p w14:paraId="0C604D1C" w14:textId="77777777" w:rsidR="00942C2C" w:rsidRPr="00264458" w:rsidRDefault="00942C2C" w:rsidP="008D362E">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Has highly effective verbal and written communication skills.</w:t>
            </w:r>
          </w:p>
          <w:p w14:paraId="657ACFCF" w14:textId="77777777" w:rsidR="00942C2C" w:rsidRPr="00264458" w:rsidRDefault="00942C2C" w:rsidP="008D362E">
            <w:pPr>
              <w:pStyle w:val="ListParagraph"/>
              <w:numPr>
                <w:ilvl w:val="0"/>
                <w:numId w:val="10"/>
              </w:numPr>
              <w:spacing w:after="0" w:line="276" w:lineRule="auto"/>
              <w:rPr>
                <w:rFonts w:ascii="Calibri" w:hAnsi="Calibri" w:cs="Calibri"/>
                <w:color w:val="000000"/>
              </w:rPr>
            </w:pPr>
            <w:r w:rsidRPr="00264458">
              <w:rPr>
                <w:rFonts w:ascii="Calibri" w:hAnsi="Calibri" w:cs="Calibri"/>
                <w:color w:val="000000"/>
              </w:rPr>
              <w:t>Presents ideas effectively to individuals and groups.</w:t>
            </w:r>
          </w:p>
        </w:tc>
      </w:tr>
      <w:tr w:rsidR="00942C2C" w:rsidRPr="00AC7B41" w14:paraId="59CA98A9" w14:textId="77777777" w:rsidTr="00942C2C">
        <w:trPr>
          <w:trHeight w:val="1517"/>
        </w:trPr>
        <w:tc>
          <w:tcPr>
            <w:tcW w:w="1804" w:type="dxa"/>
            <w:tcBorders>
              <w:top w:val="single" w:sz="4" w:space="0" w:color="auto"/>
              <w:left w:val="single" w:sz="4" w:space="0" w:color="auto"/>
              <w:bottom w:val="single" w:sz="4" w:space="0" w:color="auto"/>
              <w:right w:val="single" w:sz="4" w:space="0" w:color="auto"/>
            </w:tcBorders>
            <w:shd w:val="clear" w:color="auto" w:fill="D9D9D9"/>
          </w:tcPr>
          <w:p w14:paraId="4B1204DC" w14:textId="77777777" w:rsidR="00942C2C" w:rsidRPr="00264458" w:rsidRDefault="00942C2C"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lastRenderedPageBreak/>
              <w:t>Personal Effectiveness</w:t>
            </w:r>
          </w:p>
        </w:tc>
        <w:tc>
          <w:tcPr>
            <w:tcW w:w="6982" w:type="dxa"/>
            <w:tcBorders>
              <w:top w:val="single" w:sz="4" w:space="0" w:color="auto"/>
              <w:left w:val="single" w:sz="4" w:space="0" w:color="auto"/>
              <w:bottom w:val="single" w:sz="4" w:space="0" w:color="auto"/>
              <w:right w:val="single" w:sz="4" w:space="0" w:color="auto"/>
            </w:tcBorders>
          </w:tcPr>
          <w:p w14:paraId="0D513CB3"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Relevant Knowledge: </w:t>
            </w:r>
          </w:p>
          <w:p w14:paraId="00924B2A" w14:textId="77777777" w:rsidR="00942C2C" w:rsidRPr="00264458" w:rsidRDefault="00942C2C" w:rsidP="008D362E">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Keeps up to date with current developments, </w:t>
            </w:r>
            <w:proofErr w:type="gramStart"/>
            <w:r w:rsidRPr="00264458">
              <w:rPr>
                <w:rFonts w:ascii="Calibri" w:hAnsi="Calibri" w:cs="Calibri"/>
                <w:color w:val="000000"/>
              </w:rPr>
              <w:t>trends</w:t>
            </w:r>
            <w:proofErr w:type="gramEnd"/>
            <w:r w:rsidRPr="00264458">
              <w:rPr>
                <w:rFonts w:ascii="Calibri" w:hAnsi="Calibri" w:cs="Calibri"/>
                <w:color w:val="000000"/>
              </w:rPr>
              <w:t xml:space="preserve"> and best practice in their area of responsibility. </w:t>
            </w:r>
          </w:p>
          <w:p w14:paraId="075A3D36" w14:textId="77777777" w:rsidR="00942C2C" w:rsidRPr="00264458" w:rsidRDefault="00942C2C" w:rsidP="008D362E">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Demonstrates the required specialist knowledge, understanding and training for the role. </w:t>
            </w:r>
          </w:p>
          <w:p w14:paraId="2BEB07E0" w14:textId="77777777" w:rsidR="00942C2C" w:rsidRPr="00264458" w:rsidRDefault="00942C2C" w:rsidP="008D362E">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Has strong knowledge and understanding in relation to statutory obligations of Health and Safety legislation and its application in the workplace. </w:t>
            </w:r>
          </w:p>
          <w:p w14:paraId="7299F7BF"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Resilience and Personal Well Being: </w:t>
            </w:r>
          </w:p>
          <w:p w14:paraId="17C25B01" w14:textId="77777777" w:rsidR="00942C2C" w:rsidRPr="00264458" w:rsidRDefault="00942C2C" w:rsidP="008D362E">
            <w:pPr>
              <w:pStyle w:val="ListParagraph"/>
              <w:numPr>
                <w:ilvl w:val="0"/>
                <w:numId w:val="23"/>
              </w:numPr>
              <w:spacing w:after="0" w:line="240" w:lineRule="auto"/>
              <w:jc w:val="both"/>
              <w:rPr>
                <w:rFonts w:ascii="Calibri" w:hAnsi="Calibri" w:cs="Calibri"/>
                <w:color w:val="000000"/>
              </w:rPr>
            </w:pPr>
            <w:r w:rsidRPr="00264458">
              <w:rPr>
                <w:rFonts w:ascii="Calibri" w:hAnsi="Calibri" w:cs="Calibri"/>
                <w:color w:val="000000"/>
              </w:rPr>
              <w:t xml:space="preserve">Demonstrates appropriate and positive self-confidence. </w:t>
            </w:r>
          </w:p>
          <w:p w14:paraId="1629F3EE" w14:textId="77777777" w:rsidR="00942C2C" w:rsidRPr="00264458" w:rsidRDefault="00942C2C" w:rsidP="008D362E">
            <w:pPr>
              <w:pStyle w:val="ListParagraph"/>
              <w:numPr>
                <w:ilvl w:val="0"/>
                <w:numId w:val="23"/>
              </w:numPr>
              <w:spacing w:after="0" w:line="240" w:lineRule="auto"/>
              <w:jc w:val="both"/>
              <w:rPr>
                <w:rFonts w:ascii="Calibri" w:hAnsi="Calibri" w:cs="Calibri"/>
                <w:color w:val="000000"/>
              </w:rPr>
            </w:pPr>
            <w:r w:rsidRPr="00264458">
              <w:rPr>
                <w:rFonts w:ascii="Calibri" w:hAnsi="Calibri" w:cs="Calibri"/>
                <w:color w:val="000000"/>
              </w:rPr>
              <w:t xml:space="preserve">Remains calm under pressure and operates effectively in an environment with significant complexity and pace. </w:t>
            </w:r>
          </w:p>
          <w:p w14:paraId="627FBEA3"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Integrity: </w:t>
            </w:r>
          </w:p>
          <w:p w14:paraId="59C15080" w14:textId="77777777" w:rsidR="00942C2C" w:rsidRPr="00264458" w:rsidRDefault="00942C2C" w:rsidP="008D362E">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Behaves in an honest, </w:t>
            </w:r>
            <w:proofErr w:type="gramStart"/>
            <w:r w:rsidRPr="00264458">
              <w:rPr>
                <w:rFonts w:ascii="Calibri" w:hAnsi="Calibri" w:cs="Calibri"/>
                <w:color w:val="000000"/>
              </w:rPr>
              <w:t>trustworthy</w:t>
            </w:r>
            <w:proofErr w:type="gramEnd"/>
            <w:r w:rsidRPr="00264458">
              <w:rPr>
                <w:rFonts w:ascii="Calibri" w:hAnsi="Calibri" w:cs="Calibri"/>
                <w:color w:val="000000"/>
              </w:rPr>
              <w:t xml:space="preserve"> and respectful manner and is transparent, fair and consistent in dealing with others. </w:t>
            </w:r>
          </w:p>
          <w:p w14:paraId="683A1DCF" w14:textId="77777777" w:rsidR="00942C2C" w:rsidRPr="00942C2C" w:rsidRDefault="00942C2C" w:rsidP="00750468">
            <w:pPr>
              <w:autoSpaceDE w:val="0"/>
              <w:autoSpaceDN w:val="0"/>
              <w:adjustRightInd w:val="0"/>
              <w:spacing w:after="0" w:line="240" w:lineRule="auto"/>
              <w:rPr>
                <w:rFonts w:ascii="Calibri" w:hAnsi="Calibri" w:cs="Calibri"/>
                <w:b/>
                <w:bCs/>
                <w:color w:val="000000"/>
              </w:rPr>
            </w:pPr>
            <w:r w:rsidRPr="00942C2C">
              <w:rPr>
                <w:rFonts w:ascii="Calibri" w:hAnsi="Calibri" w:cs="Calibri"/>
                <w:b/>
                <w:bCs/>
                <w:color w:val="000000"/>
              </w:rPr>
              <w:t xml:space="preserve">Personal Motivation, Initiative and Achievement: </w:t>
            </w:r>
          </w:p>
          <w:p w14:paraId="189669D7" w14:textId="77777777" w:rsidR="00942C2C" w:rsidRPr="00264458" w:rsidRDefault="00942C2C" w:rsidP="008D362E">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Is enthusiastic about the role and sets challenging goals to achieve high quality outcomes. </w:t>
            </w:r>
          </w:p>
          <w:p w14:paraId="5D671633" w14:textId="77777777" w:rsidR="00942C2C" w:rsidRPr="00264458" w:rsidRDefault="00942C2C" w:rsidP="008D362E">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Is self-motivated and persistent when faced with difficulties. </w:t>
            </w:r>
          </w:p>
          <w:p w14:paraId="56CB8C1A" w14:textId="77777777" w:rsidR="00942C2C" w:rsidRPr="00264458" w:rsidRDefault="00942C2C" w:rsidP="008D362E">
            <w:pPr>
              <w:numPr>
                <w:ilvl w:val="0"/>
                <w:numId w:val="11"/>
              </w:numPr>
              <w:spacing w:after="0" w:line="240" w:lineRule="auto"/>
              <w:ind w:left="317" w:hanging="284"/>
              <w:rPr>
                <w:rFonts w:ascii="Calibri" w:hAnsi="Calibri" w:cs="Calibri"/>
                <w:color w:val="000000"/>
              </w:rPr>
            </w:pPr>
            <w:r w:rsidRPr="00264458">
              <w:rPr>
                <w:rFonts w:ascii="Calibri" w:hAnsi="Calibri" w:cs="Calibri"/>
                <w:color w:val="000000"/>
              </w:rPr>
              <w:t xml:space="preserve">Engages in regular critical reflection </w:t>
            </w:r>
            <w:proofErr w:type="gramStart"/>
            <w:r w:rsidRPr="00264458">
              <w:rPr>
                <w:rFonts w:ascii="Calibri" w:hAnsi="Calibri" w:cs="Calibri"/>
                <w:color w:val="000000"/>
              </w:rPr>
              <w:t>in order to</w:t>
            </w:r>
            <w:proofErr w:type="gramEnd"/>
            <w:r w:rsidRPr="00264458">
              <w:rPr>
                <w:rFonts w:ascii="Calibri" w:hAnsi="Calibri" w:cs="Calibri"/>
                <w:color w:val="000000"/>
              </w:rPr>
              <w:t xml:space="preserve"> identify how own performance can be improved.</w:t>
            </w:r>
          </w:p>
        </w:tc>
      </w:tr>
    </w:tbl>
    <w:p w14:paraId="117A86A4" w14:textId="1D5D155F" w:rsidR="00BC6A1D" w:rsidRDefault="00BC6A1D" w:rsidP="000D0780">
      <w:pPr>
        <w:pStyle w:val="Default"/>
        <w:rPr>
          <w:rFonts w:asciiTheme="minorHAnsi" w:hAnsiTheme="minorHAnsi" w:cstheme="minorHAnsi"/>
          <w:b/>
          <w:bCs/>
          <w:color w:val="auto"/>
          <w:sz w:val="22"/>
          <w:szCs w:val="22"/>
        </w:rPr>
      </w:pPr>
    </w:p>
    <w:p w14:paraId="17099556" w14:textId="77777777" w:rsidR="00942C2C" w:rsidRPr="00B75991" w:rsidRDefault="00942C2C" w:rsidP="000D0780">
      <w:pPr>
        <w:pStyle w:val="Default"/>
        <w:rPr>
          <w:rFonts w:asciiTheme="minorHAnsi" w:hAnsiTheme="minorHAnsi" w:cstheme="minorHAnsi"/>
          <w:b/>
          <w:bCs/>
          <w:color w:val="auto"/>
          <w:sz w:val="22"/>
          <w:szCs w:val="22"/>
        </w:rPr>
      </w:pPr>
    </w:p>
    <w:p w14:paraId="109ED844" w14:textId="77777777" w:rsidR="002968E4" w:rsidRPr="006D4E6A" w:rsidRDefault="002968E4" w:rsidP="002968E4">
      <w:pPr>
        <w:pStyle w:val="Default"/>
        <w:shd w:val="clear" w:color="auto" w:fill="D9D9D9"/>
        <w:ind w:hanging="567"/>
        <w:rPr>
          <w:b/>
          <w:bCs/>
          <w:color w:val="auto"/>
          <w:sz w:val="28"/>
          <w:szCs w:val="28"/>
        </w:rPr>
      </w:pPr>
      <w:bookmarkStart w:id="4" w:name="_Toc474232535"/>
      <w:bookmarkStart w:id="5" w:name="_Toc526171414"/>
      <w:r w:rsidRPr="006D4E6A">
        <w:rPr>
          <w:b/>
          <w:bCs/>
          <w:color w:val="auto"/>
          <w:sz w:val="28"/>
          <w:szCs w:val="28"/>
        </w:rPr>
        <w:t xml:space="preserve">THE PRINCIPAL TERMS &amp; CONDITIONS </w:t>
      </w:r>
    </w:p>
    <w:p w14:paraId="38DB5253" w14:textId="77777777" w:rsidR="002968E4" w:rsidRPr="00CA7B88" w:rsidRDefault="002968E4" w:rsidP="002968E4">
      <w:pPr>
        <w:pStyle w:val="NoSpacing"/>
        <w:rPr>
          <w:rFonts w:ascii="Calibri" w:hAnsi="Calibri"/>
          <w:sz w:val="16"/>
          <w:szCs w:val="16"/>
        </w:rPr>
      </w:pPr>
    </w:p>
    <w:p w14:paraId="50F20C63" w14:textId="77777777" w:rsidR="002968E4" w:rsidRPr="000653DA" w:rsidRDefault="002968E4" w:rsidP="008D362E">
      <w:pPr>
        <w:numPr>
          <w:ilvl w:val="0"/>
          <w:numId w:val="3"/>
        </w:numPr>
        <w:spacing w:after="0" w:line="240" w:lineRule="auto"/>
        <w:ind w:left="-142" w:hanging="425"/>
        <w:jc w:val="both"/>
        <w:rPr>
          <w:rFonts w:ascii="Calibri" w:hAnsi="Calibri"/>
          <w:b/>
          <w:sz w:val="24"/>
          <w:szCs w:val="24"/>
        </w:rPr>
      </w:pPr>
      <w:r w:rsidRPr="000653DA">
        <w:rPr>
          <w:rFonts w:ascii="Calibri" w:hAnsi="Calibri"/>
          <w:b/>
          <w:sz w:val="24"/>
          <w:szCs w:val="24"/>
        </w:rPr>
        <w:t>PARTICULARS:</w:t>
      </w:r>
    </w:p>
    <w:p w14:paraId="5FF7847A" w14:textId="77777777" w:rsidR="00B67D2C" w:rsidRDefault="00B67D2C" w:rsidP="00B67D2C">
      <w:pPr>
        <w:ind w:left="-142"/>
        <w:jc w:val="both"/>
        <w:rPr>
          <w:rFonts w:ascii="Calibri" w:hAnsi="Calibri"/>
          <w:sz w:val="24"/>
          <w:szCs w:val="24"/>
        </w:rPr>
      </w:pPr>
      <w:r>
        <w:rPr>
          <w:sz w:val="23"/>
          <w:szCs w:val="23"/>
        </w:rPr>
        <w:t xml:space="preserve">Laois County Council are looking to form a panel from which full-time, </w:t>
      </w:r>
      <w:proofErr w:type="gramStart"/>
      <w:r>
        <w:rPr>
          <w:sz w:val="23"/>
          <w:szCs w:val="23"/>
        </w:rPr>
        <w:t>permanent</w:t>
      </w:r>
      <w:proofErr w:type="gramEnd"/>
      <w:r>
        <w:rPr>
          <w:sz w:val="23"/>
          <w:szCs w:val="23"/>
        </w:rPr>
        <w:t xml:space="preserve"> and fixed term contract posts may be filled. </w:t>
      </w:r>
      <w:r w:rsidRPr="000653DA">
        <w:rPr>
          <w:rFonts w:ascii="Calibri" w:hAnsi="Calibri"/>
          <w:sz w:val="24"/>
          <w:szCs w:val="24"/>
        </w:rPr>
        <w:t>Laois County Council reserves the rights to, at any time, assign an employee to any premises in use by the Council now or in the future.</w:t>
      </w:r>
    </w:p>
    <w:p w14:paraId="26FB0E1D" w14:textId="76234623" w:rsidR="002968E4" w:rsidRPr="000653DA" w:rsidRDefault="002968E4" w:rsidP="008D362E">
      <w:pPr>
        <w:pStyle w:val="BodyTextIndent"/>
        <w:numPr>
          <w:ilvl w:val="0"/>
          <w:numId w:val="2"/>
        </w:numPr>
        <w:spacing w:after="0"/>
        <w:ind w:left="-142" w:hanging="425"/>
        <w:rPr>
          <w:rFonts w:ascii="Calibri" w:hAnsi="Calibri" w:cs="Arial"/>
          <w:b/>
          <w:szCs w:val="24"/>
        </w:rPr>
      </w:pPr>
      <w:r w:rsidRPr="000653DA">
        <w:rPr>
          <w:rFonts w:ascii="Calibri" w:hAnsi="Calibri" w:cs="Arial"/>
          <w:b/>
          <w:szCs w:val="24"/>
        </w:rPr>
        <w:t>PROBATION:</w:t>
      </w:r>
    </w:p>
    <w:p w14:paraId="085926E3" w14:textId="77777777" w:rsidR="002968E4" w:rsidRPr="000653DA" w:rsidRDefault="002968E4" w:rsidP="00E91EC4">
      <w:pPr>
        <w:pStyle w:val="BodyTextIndent"/>
        <w:spacing w:line="276" w:lineRule="auto"/>
        <w:ind w:left="-142"/>
        <w:rPr>
          <w:rFonts w:ascii="Calibri" w:hAnsi="Calibri" w:cs="Arial"/>
          <w:szCs w:val="24"/>
        </w:rPr>
      </w:pPr>
      <w:r w:rsidRPr="000653DA">
        <w:rPr>
          <w:rFonts w:ascii="Calibri" w:hAnsi="Calibri" w:cs="Arial"/>
          <w:szCs w:val="24"/>
        </w:rPr>
        <w:t>Where a person who is not already a permanent employee of a local authority is appointed, the following provisions shall apply:</w:t>
      </w:r>
    </w:p>
    <w:p w14:paraId="5F35765B" w14:textId="77777777" w:rsidR="002968E4" w:rsidRPr="000653DA" w:rsidRDefault="002968E4" w:rsidP="008D362E">
      <w:pPr>
        <w:numPr>
          <w:ilvl w:val="0"/>
          <w:numId w:val="1"/>
        </w:numPr>
        <w:spacing w:after="0" w:line="240" w:lineRule="auto"/>
        <w:ind w:left="-142" w:hanging="425"/>
        <w:jc w:val="both"/>
        <w:rPr>
          <w:rFonts w:ascii="Calibri" w:hAnsi="Calibri"/>
          <w:sz w:val="24"/>
          <w:szCs w:val="24"/>
        </w:rPr>
      </w:pPr>
      <w:r w:rsidRPr="000653DA">
        <w:rPr>
          <w:rFonts w:ascii="Calibri" w:hAnsi="Calibri"/>
          <w:sz w:val="24"/>
          <w:szCs w:val="24"/>
        </w:rPr>
        <w:t xml:space="preserve">There shall be a period after appointment takes effect, during which such a person shall hold the position on </w:t>
      </w:r>
      <w:proofErr w:type="gramStart"/>
      <w:r w:rsidRPr="000653DA">
        <w:rPr>
          <w:rFonts w:ascii="Calibri" w:hAnsi="Calibri"/>
          <w:sz w:val="24"/>
          <w:szCs w:val="24"/>
        </w:rPr>
        <w:t>probation;</w:t>
      </w:r>
      <w:proofErr w:type="gramEnd"/>
    </w:p>
    <w:p w14:paraId="210A5B20" w14:textId="3E0F7BD8" w:rsidR="002968E4" w:rsidRPr="000653DA" w:rsidRDefault="002968E4" w:rsidP="008D362E">
      <w:pPr>
        <w:numPr>
          <w:ilvl w:val="0"/>
          <w:numId w:val="1"/>
        </w:numPr>
        <w:spacing w:after="0" w:line="240" w:lineRule="auto"/>
        <w:ind w:left="-142" w:hanging="425"/>
        <w:jc w:val="both"/>
        <w:rPr>
          <w:rFonts w:ascii="Calibri" w:hAnsi="Calibri"/>
          <w:sz w:val="24"/>
          <w:szCs w:val="24"/>
        </w:rPr>
      </w:pPr>
      <w:r w:rsidRPr="000653DA">
        <w:rPr>
          <w:rFonts w:ascii="Calibri" w:hAnsi="Calibri"/>
          <w:sz w:val="24"/>
          <w:szCs w:val="24"/>
        </w:rPr>
        <w:t xml:space="preserve">Such period shall be </w:t>
      </w:r>
      <w:r w:rsidR="00591CD3" w:rsidRPr="000653DA">
        <w:rPr>
          <w:rFonts w:ascii="Calibri" w:hAnsi="Calibri"/>
          <w:sz w:val="24"/>
          <w:szCs w:val="24"/>
        </w:rPr>
        <w:t>six</w:t>
      </w:r>
      <w:r w:rsidRPr="000653DA">
        <w:rPr>
          <w:rFonts w:ascii="Calibri" w:hAnsi="Calibri"/>
          <w:sz w:val="24"/>
          <w:szCs w:val="24"/>
        </w:rPr>
        <w:t xml:space="preserve"> </w:t>
      </w:r>
      <w:proofErr w:type="gramStart"/>
      <w:r w:rsidRPr="000653DA">
        <w:rPr>
          <w:rFonts w:ascii="Calibri" w:hAnsi="Calibri"/>
          <w:sz w:val="24"/>
          <w:szCs w:val="24"/>
        </w:rPr>
        <w:t>months’</w:t>
      </w:r>
      <w:proofErr w:type="gramEnd"/>
      <w:r w:rsidRPr="000653DA">
        <w:rPr>
          <w:rFonts w:ascii="Calibri" w:hAnsi="Calibri"/>
          <w:sz w:val="24"/>
          <w:szCs w:val="24"/>
        </w:rPr>
        <w:t xml:space="preserve"> but the Chief Executive may, at his/her discretion, extend such period;</w:t>
      </w:r>
    </w:p>
    <w:p w14:paraId="25569AD7" w14:textId="77777777" w:rsidR="002968E4" w:rsidRPr="000653DA" w:rsidRDefault="002968E4" w:rsidP="008D362E">
      <w:pPr>
        <w:numPr>
          <w:ilvl w:val="0"/>
          <w:numId w:val="1"/>
        </w:numPr>
        <w:spacing w:after="0" w:line="240" w:lineRule="auto"/>
        <w:ind w:left="-142" w:hanging="425"/>
        <w:jc w:val="both"/>
        <w:rPr>
          <w:rFonts w:ascii="Calibri" w:hAnsi="Calibri"/>
          <w:sz w:val="24"/>
          <w:szCs w:val="24"/>
        </w:rPr>
      </w:pPr>
      <w:r w:rsidRPr="000653DA">
        <w:rPr>
          <w:rFonts w:ascii="Calibri" w:hAnsi="Calibri"/>
          <w:sz w:val="24"/>
          <w:szCs w:val="24"/>
        </w:rPr>
        <w:t xml:space="preserve">Such a person shall cease to hold the position at the end of the period of probation, unless during this period the Chief Executive has certified that the service is </w:t>
      </w:r>
      <w:proofErr w:type="gramStart"/>
      <w:r w:rsidRPr="000653DA">
        <w:rPr>
          <w:rFonts w:ascii="Calibri" w:hAnsi="Calibri"/>
          <w:sz w:val="24"/>
          <w:szCs w:val="24"/>
        </w:rPr>
        <w:t>satisfactory;</w:t>
      </w:r>
      <w:proofErr w:type="gramEnd"/>
    </w:p>
    <w:p w14:paraId="067EF723" w14:textId="77777777" w:rsidR="002968E4" w:rsidRPr="000653DA" w:rsidRDefault="002968E4" w:rsidP="008D362E">
      <w:pPr>
        <w:numPr>
          <w:ilvl w:val="0"/>
          <w:numId w:val="1"/>
        </w:numPr>
        <w:spacing w:after="0" w:line="240" w:lineRule="auto"/>
        <w:ind w:left="-142" w:hanging="425"/>
        <w:jc w:val="both"/>
        <w:rPr>
          <w:rFonts w:ascii="Calibri" w:hAnsi="Calibri"/>
          <w:sz w:val="24"/>
          <w:szCs w:val="24"/>
        </w:rPr>
      </w:pPr>
      <w:r w:rsidRPr="000653DA">
        <w:rPr>
          <w:rFonts w:ascii="Calibri" w:hAnsi="Calibri"/>
          <w:sz w:val="24"/>
          <w:szCs w:val="24"/>
        </w:rPr>
        <w:t>There will be ongoing assessments during the probationary period. Employment may be terminated by either party during probation or at the end of the probationary period on one week’s notice.</w:t>
      </w:r>
    </w:p>
    <w:p w14:paraId="1DAF3EF6" w14:textId="514FF31B" w:rsidR="00BC6A1D" w:rsidRDefault="00BC6A1D" w:rsidP="002968E4">
      <w:pPr>
        <w:pStyle w:val="BodyTextIndent"/>
        <w:ind w:left="142" w:hanging="284"/>
        <w:rPr>
          <w:rFonts w:ascii="Calibri" w:hAnsi="Calibri"/>
          <w:szCs w:val="24"/>
          <w:lang w:val="en-IE"/>
        </w:rPr>
      </w:pPr>
    </w:p>
    <w:p w14:paraId="032E3D5C" w14:textId="77777777" w:rsidR="008D362E" w:rsidRPr="000653DA" w:rsidRDefault="008D362E" w:rsidP="002968E4">
      <w:pPr>
        <w:pStyle w:val="BodyTextIndent"/>
        <w:ind w:left="142" w:hanging="284"/>
        <w:rPr>
          <w:rFonts w:ascii="Calibri" w:hAnsi="Calibri"/>
          <w:szCs w:val="24"/>
          <w:lang w:val="en-IE"/>
        </w:rPr>
      </w:pPr>
    </w:p>
    <w:p w14:paraId="37FD9494" w14:textId="77777777" w:rsidR="002968E4" w:rsidRPr="00BC13F4" w:rsidRDefault="002968E4" w:rsidP="008D362E">
      <w:pPr>
        <w:pStyle w:val="BodyText"/>
        <w:numPr>
          <w:ilvl w:val="0"/>
          <w:numId w:val="2"/>
        </w:numPr>
        <w:spacing w:after="0" w:line="240" w:lineRule="auto"/>
        <w:ind w:left="-142" w:hanging="425"/>
        <w:jc w:val="both"/>
        <w:rPr>
          <w:rFonts w:ascii="Calibri" w:hAnsi="Calibri"/>
          <w:b/>
          <w:iCs/>
          <w:sz w:val="24"/>
          <w:szCs w:val="24"/>
        </w:rPr>
      </w:pPr>
      <w:r w:rsidRPr="00BC13F4">
        <w:rPr>
          <w:rFonts w:ascii="Calibri" w:hAnsi="Calibri"/>
          <w:b/>
          <w:iCs/>
          <w:sz w:val="24"/>
          <w:szCs w:val="24"/>
        </w:rPr>
        <w:lastRenderedPageBreak/>
        <w:t>SALARY:</w:t>
      </w:r>
    </w:p>
    <w:p w14:paraId="72DBB3B4" w14:textId="77777777" w:rsidR="00BC13F4" w:rsidRDefault="002968E4" w:rsidP="00F84AFD">
      <w:pPr>
        <w:ind w:left="-142"/>
        <w:jc w:val="both"/>
        <w:rPr>
          <w:rFonts w:ascii="Calibri" w:hAnsi="Calibri"/>
          <w:sz w:val="24"/>
          <w:szCs w:val="24"/>
        </w:rPr>
      </w:pPr>
      <w:r w:rsidRPr="000653DA">
        <w:rPr>
          <w:rFonts w:ascii="Calibri" w:hAnsi="Calibri"/>
          <w:sz w:val="24"/>
          <w:szCs w:val="24"/>
        </w:rPr>
        <w:t xml:space="preserve">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 </w:t>
      </w:r>
    </w:p>
    <w:p w14:paraId="10FE4AF1" w14:textId="336A8CF7" w:rsidR="00BC13F4" w:rsidRPr="00BC13F4" w:rsidRDefault="002968E4" w:rsidP="00BC13F4">
      <w:pPr>
        <w:ind w:left="-142"/>
        <w:jc w:val="both"/>
        <w:rPr>
          <w:rFonts w:ascii="Calibri" w:hAnsi="Calibri"/>
          <w:b/>
          <w:bCs/>
          <w:sz w:val="24"/>
          <w:szCs w:val="24"/>
        </w:rPr>
      </w:pPr>
      <w:r w:rsidRPr="000653DA">
        <w:rPr>
          <w:rFonts w:ascii="Calibri" w:hAnsi="Calibri"/>
          <w:b/>
          <w:bCs/>
          <w:sz w:val="24"/>
          <w:szCs w:val="24"/>
        </w:rPr>
        <w:t xml:space="preserve">The salary scale for the post of </w:t>
      </w:r>
      <w:r w:rsidR="008D362E">
        <w:rPr>
          <w:rFonts w:ascii="Calibri" w:hAnsi="Calibri"/>
          <w:b/>
          <w:bCs/>
          <w:sz w:val="24"/>
          <w:szCs w:val="24"/>
        </w:rPr>
        <w:t>Assistant Scientist</w:t>
      </w:r>
      <w:r w:rsidR="00BC13F4">
        <w:rPr>
          <w:rFonts w:ascii="Calibri" w:hAnsi="Calibri"/>
          <w:b/>
          <w:bCs/>
          <w:sz w:val="24"/>
          <w:szCs w:val="24"/>
        </w:rPr>
        <w:t xml:space="preserve"> is: €</w:t>
      </w:r>
      <w:r w:rsidR="008D362E">
        <w:rPr>
          <w:rFonts w:ascii="Calibri" w:hAnsi="Calibri"/>
          <w:b/>
          <w:bCs/>
          <w:sz w:val="24"/>
          <w:szCs w:val="24"/>
        </w:rPr>
        <w:t>42,135 - €65,919 (LSI 2)</w:t>
      </w:r>
      <w:r w:rsidR="00BC13F4">
        <w:rPr>
          <w:rFonts w:ascii="Calibri" w:hAnsi="Calibri"/>
          <w:b/>
          <w:bCs/>
          <w:sz w:val="24"/>
          <w:szCs w:val="24"/>
        </w:rPr>
        <w:t xml:space="preserve"> - </w:t>
      </w:r>
      <w:r w:rsidR="00BC13F4" w:rsidRPr="00BC13F4">
        <w:rPr>
          <w:rFonts w:cstheme="minorHAnsi"/>
          <w:sz w:val="24"/>
          <w:szCs w:val="24"/>
        </w:rPr>
        <w:t>Circular EL</w:t>
      </w:r>
      <w:r w:rsidR="008D362E">
        <w:rPr>
          <w:rFonts w:cstheme="minorHAnsi"/>
          <w:sz w:val="24"/>
          <w:szCs w:val="24"/>
        </w:rPr>
        <w:t xml:space="preserve"> 05/2022</w:t>
      </w:r>
      <w:r w:rsidR="00BC13F4" w:rsidRPr="00BC13F4">
        <w:rPr>
          <w:rFonts w:cstheme="minorHAnsi"/>
          <w:sz w:val="24"/>
          <w:szCs w:val="24"/>
        </w:rPr>
        <w:t xml:space="preserve"> refers.</w:t>
      </w:r>
    </w:p>
    <w:p w14:paraId="10AF92E7" w14:textId="5ED63D97" w:rsidR="00E91EC4" w:rsidRDefault="002968E4" w:rsidP="00F84AFD">
      <w:pPr>
        <w:pStyle w:val="BodyTextIndent"/>
        <w:spacing w:line="276" w:lineRule="auto"/>
        <w:ind w:left="-142"/>
        <w:jc w:val="both"/>
        <w:rPr>
          <w:rFonts w:ascii="Calibri" w:hAnsi="Calibri" w:cs="Arial"/>
          <w:szCs w:val="24"/>
        </w:rPr>
      </w:pPr>
      <w:r w:rsidRPr="004214C2">
        <w:rPr>
          <w:rFonts w:ascii="Calibri" w:hAnsi="Calibri" w:cs="Arial"/>
          <w:szCs w:val="24"/>
        </w:rPr>
        <w:t>In accordance with EL</w:t>
      </w:r>
      <w:r>
        <w:rPr>
          <w:rFonts w:ascii="Calibri" w:hAnsi="Calibri" w:cs="Arial"/>
          <w:szCs w:val="24"/>
        </w:rPr>
        <w:t xml:space="preserve"> </w:t>
      </w:r>
      <w:r w:rsidRPr="004214C2">
        <w:rPr>
          <w:rFonts w:ascii="Calibri" w:hAnsi="Calibri" w:cs="Arial"/>
          <w:szCs w:val="24"/>
        </w:rPr>
        <w:t xml:space="preserve">02/2011 persons who are not serving </w:t>
      </w:r>
      <w:r>
        <w:rPr>
          <w:rFonts w:ascii="Calibri" w:hAnsi="Calibri" w:cs="Arial"/>
          <w:szCs w:val="24"/>
        </w:rPr>
        <w:t>local a</w:t>
      </w:r>
      <w:r w:rsidRPr="004214C2">
        <w:rPr>
          <w:rFonts w:ascii="Calibri" w:hAnsi="Calibri" w:cs="Arial"/>
          <w:szCs w:val="24"/>
        </w:rPr>
        <w:t xml:space="preserve">uthority employees must be placed on the minimum of the scale.  Where a person being appointed is a serving </w:t>
      </w:r>
      <w:r>
        <w:rPr>
          <w:rFonts w:ascii="Calibri" w:hAnsi="Calibri" w:cs="Arial"/>
          <w:szCs w:val="24"/>
        </w:rPr>
        <w:t>l</w:t>
      </w:r>
      <w:r w:rsidRPr="004214C2">
        <w:rPr>
          <w:rFonts w:ascii="Calibri" w:hAnsi="Calibri" w:cs="Arial"/>
          <w:szCs w:val="24"/>
        </w:rPr>
        <w:t xml:space="preserve">ocal </w:t>
      </w:r>
      <w:r>
        <w:rPr>
          <w:rFonts w:ascii="Calibri" w:hAnsi="Calibri" w:cs="Arial"/>
          <w:szCs w:val="24"/>
        </w:rPr>
        <w:t>a</w:t>
      </w:r>
      <w:r w:rsidRPr="004214C2">
        <w:rPr>
          <w:rFonts w:ascii="Calibri" w:hAnsi="Calibri" w:cs="Arial"/>
          <w:szCs w:val="24"/>
        </w:rPr>
        <w:t>uthority employee normal starting pay rules will apply.</w:t>
      </w:r>
      <w:r>
        <w:rPr>
          <w:rFonts w:ascii="Calibri" w:hAnsi="Calibri" w:cs="Arial"/>
          <w:szCs w:val="24"/>
        </w:rPr>
        <w:t xml:space="preserve"> </w:t>
      </w:r>
      <w:r w:rsidRPr="004214C2">
        <w:rPr>
          <w:rFonts w:ascii="Calibri" w:hAnsi="Calibri" w:cs="Arial"/>
          <w:szCs w:val="24"/>
        </w:rPr>
        <w:t>The rate of remuneration may be adjusted from time to time in line with government policy.</w:t>
      </w:r>
      <w:bookmarkEnd w:id="4"/>
      <w:bookmarkEnd w:id="5"/>
    </w:p>
    <w:p w14:paraId="28801252" w14:textId="463EDE1D" w:rsidR="00E91EC4" w:rsidRPr="00E91EC4" w:rsidRDefault="00E91EC4" w:rsidP="008D362E">
      <w:pPr>
        <w:pStyle w:val="BodyTextIndent"/>
        <w:numPr>
          <w:ilvl w:val="0"/>
          <w:numId w:val="2"/>
        </w:numPr>
        <w:spacing w:line="276" w:lineRule="auto"/>
        <w:ind w:left="-142" w:hanging="425"/>
        <w:rPr>
          <w:rFonts w:ascii="Calibri" w:hAnsi="Calibri" w:cs="Arial"/>
          <w:b/>
          <w:bCs/>
          <w:szCs w:val="24"/>
        </w:rPr>
      </w:pPr>
      <w:r w:rsidRPr="00E91EC4">
        <w:rPr>
          <w:rFonts w:ascii="Calibri" w:hAnsi="Calibri" w:cs="Arial"/>
          <w:b/>
          <w:bCs/>
          <w:szCs w:val="24"/>
        </w:rPr>
        <w:t>WORKING HOURS</w:t>
      </w:r>
      <w:r>
        <w:rPr>
          <w:rFonts w:ascii="Calibri" w:hAnsi="Calibri" w:cs="Arial"/>
          <w:b/>
          <w:bCs/>
          <w:szCs w:val="24"/>
        </w:rPr>
        <w:t>:</w:t>
      </w:r>
    </w:p>
    <w:p w14:paraId="56AFAD46" w14:textId="77777777" w:rsidR="008D362E" w:rsidRDefault="008D362E" w:rsidP="008D362E">
      <w:pPr>
        <w:ind w:left="-142"/>
        <w:rPr>
          <w:rFonts w:cstheme="minorHAnsi"/>
          <w:sz w:val="24"/>
          <w:szCs w:val="24"/>
        </w:rPr>
      </w:pPr>
      <w:bookmarkStart w:id="6" w:name="_Toc474232537"/>
      <w:bookmarkStart w:id="7" w:name="_Toc526171416"/>
      <w:r w:rsidRPr="00E91EC4">
        <w:rPr>
          <w:rFonts w:cstheme="minorHAnsi"/>
          <w:sz w:val="24"/>
          <w:szCs w:val="24"/>
        </w:rPr>
        <w:t>The standard working week will be 3</w:t>
      </w:r>
      <w:r>
        <w:rPr>
          <w:rFonts w:cstheme="minorHAnsi"/>
          <w:sz w:val="24"/>
          <w:szCs w:val="24"/>
        </w:rPr>
        <w:t>5</w:t>
      </w:r>
      <w:r w:rsidRPr="00E91EC4">
        <w:rPr>
          <w:rFonts w:cstheme="minorHAnsi"/>
          <w:sz w:val="24"/>
          <w:szCs w:val="24"/>
        </w:rPr>
        <w:t xml:space="preserve"> hours. The role </w:t>
      </w:r>
      <w:r>
        <w:rPr>
          <w:rFonts w:cstheme="minorHAnsi"/>
          <w:sz w:val="24"/>
          <w:szCs w:val="24"/>
        </w:rPr>
        <w:t>may</w:t>
      </w:r>
      <w:r w:rsidRPr="00E91EC4">
        <w:rPr>
          <w:rFonts w:cstheme="minorHAnsi"/>
          <w:sz w:val="24"/>
          <w:szCs w:val="24"/>
        </w:rPr>
        <w:t xml:space="preserve"> </w:t>
      </w:r>
      <w:r>
        <w:rPr>
          <w:rFonts w:cstheme="minorHAnsi"/>
          <w:sz w:val="24"/>
          <w:szCs w:val="24"/>
        </w:rPr>
        <w:t>require</w:t>
      </w:r>
      <w:r w:rsidRPr="00E91EC4">
        <w:rPr>
          <w:rFonts w:cstheme="minorHAnsi"/>
          <w:sz w:val="24"/>
          <w:szCs w:val="24"/>
        </w:rPr>
        <w:t xml:space="preserve"> flexible working hours and may </w:t>
      </w:r>
      <w:r>
        <w:rPr>
          <w:rFonts w:cstheme="minorHAnsi"/>
          <w:sz w:val="24"/>
          <w:szCs w:val="24"/>
        </w:rPr>
        <w:t xml:space="preserve">occasionally </w:t>
      </w:r>
      <w:r w:rsidRPr="00E91EC4">
        <w:rPr>
          <w:rFonts w:cstheme="minorHAnsi"/>
          <w:sz w:val="24"/>
          <w:szCs w:val="24"/>
        </w:rPr>
        <w:t>include evening and weekend work</w:t>
      </w:r>
      <w:r>
        <w:rPr>
          <w:rFonts w:cstheme="minorHAnsi"/>
          <w:sz w:val="24"/>
          <w:szCs w:val="24"/>
        </w:rPr>
        <w:t xml:space="preserve"> </w:t>
      </w:r>
      <w:r w:rsidRPr="00AB5C5B">
        <w:rPr>
          <w:rFonts w:ascii="Calibri" w:hAnsi="Calibri" w:cs="Calibri"/>
          <w:sz w:val="24"/>
          <w:szCs w:val="24"/>
        </w:rPr>
        <w:t>for which overtime will not be paid but time-off-in-lieu will be available.</w:t>
      </w:r>
    </w:p>
    <w:p w14:paraId="5F864FAD" w14:textId="77777777" w:rsidR="001B782E" w:rsidRPr="001B782E" w:rsidRDefault="00E91EC4" w:rsidP="008D362E">
      <w:pPr>
        <w:pStyle w:val="ListParagraph"/>
        <w:numPr>
          <w:ilvl w:val="0"/>
          <w:numId w:val="2"/>
        </w:numPr>
        <w:ind w:left="-142" w:hanging="425"/>
        <w:rPr>
          <w:rFonts w:cstheme="minorHAnsi"/>
          <w:b/>
          <w:bCs/>
          <w:sz w:val="24"/>
          <w:szCs w:val="24"/>
        </w:rPr>
      </w:pPr>
      <w:r w:rsidRPr="00E91EC4">
        <w:rPr>
          <w:rFonts w:cstheme="minorHAnsi"/>
          <w:b/>
          <w:bCs/>
          <w:sz w:val="24"/>
          <w:szCs w:val="24"/>
        </w:rPr>
        <w:t>ANNUAL LEAVE:</w:t>
      </w:r>
      <w:bookmarkEnd w:id="6"/>
      <w:bookmarkEnd w:id="7"/>
      <w:r w:rsidR="00D9765A" w:rsidRPr="00E91EC4">
        <w:rPr>
          <w:rFonts w:cstheme="minorHAnsi"/>
          <w:b/>
          <w:sz w:val="24"/>
          <w:szCs w:val="24"/>
        </w:rPr>
        <w:t xml:space="preserve"> </w:t>
      </w:r>
    </w:p>
    <w:p w14:paraId="48D34060" w14:textId="15F71520" w:rsidR="00D9765A" w:rsidRPr="001B782E" w:rsidRDefault="008D362E" w:rsidP="001B782E">
      <w:pPr>
        <w:pStyle w:val="ListParagraph"/>
        <w:ind w:left="-142"/>
        <w:rPr>
          <w:rFonts w:cstheme="minorHAnsi"/>
          <w:b/>
          <w:bCs/>
          <w:sz w:val="24"/>
          <w:szCs w:val="24"/>
        </w:rPr>
      </w:pPr>
      <w:r>
        <w:rPr>
          <w:rFonts w:eastAsia="Calibri" w:cstheme="minorHAnsi"/>
          <w:bCs/>
          <w:sz w:val="24"/>
          <w:szCs w:val="24"/>
          <w:lang w:bidi="hi-IN"/>
        </w:rPr>
        <w:t xml:space="preserve">30 </w:t>
      </w:r>
      <w:r w:rsidR="00003CBC" w:rsidRPr="001B782E">
        <w:rPr>
          <w:rFonts w:eastAsia="Calibri" w:cstheme="minorHAnsi"/>
          <w:bCs/>
          <w:sz w:val="24"/>
          <w:szCs w:val="24"/>
          <w:lang w:bidi="hi-IN"/>
        </w:rPr>
        <w:t>d</w:t>
      </w:r>
      <w:r w:rsidR="00D9765A" w:rsidRPr="001B782E">
        <w:rPr>
          <w:rFonts w:eastAsia="Calibri" w:cstheme="minorHAnsi"/>
          <w:bCs/>
          <w:sz w:val="24"/>
          <w:szCs w:val="24"/>
          <w:lang w:bidi="hi-IN"/>
        </w:rPr>
        <w:t>ays per annum.</w:t>
      </w:r>
    </w:p>
    <w:p w14:paraId="0BB18E1B" w14:textId="77777777" w:rsidR="00F41954" w:rsidRPr="00003CBC" w:rsidRDefault="00F41954" w:rsidP="00F41954">
      <w:pPr>
        <w:pStyle w:val="ListParagraph"/>
        <w:widowControl w:val="0"/>
        <w:suppressAutoHyphens/>
        <w:ind w:left="218"/>
        <w:rPr>
          <w:rFonts w:eastAsia="Calibri" w:cstheme="minorHAnsi"/>
          <w:bCs/>
          <w:sz w:val="24"/>
          <w:szCs w:val="24"/>
          <w:lang w:bidi="hi-IN"/>
        </w:rPr>
      </w:pPr>
    </w:p>
    <w:p w14:paraId="5183D10F" w14:textId="316D5FE5" w:rsidR="00003CBC" w:rsidRDefault="00003CBC" w:rsidP="00003CBC">
      <w:pPr>
        <w:pStyle w:val="ListParagraph"/>
        <w:spacing w:after="0" w:line="240" w:lineRule="auto"/>
        <w:ind w:left="-142" w:hanging="425"/>
        <w:jc w:val="both"/>
        <w:rPr>
          <w:rFonts w:ascii="Calibri" w:hAnsi="Calibri" w:cs="Arial"/>
          <w:b/>
          <w:sz w:val="24"/>
          <w:szCs w:val="24"/>
        </w:rPr>
      </w:pPr>
      <w:r>
        <w:rPr>
          <w:rFonts w:ascii="Calibri" w:hAnsi="Calibri" w:cs="Arial"/>
          <w:b/>
          <w:sz w:val="24"/>
          <w:szCs w:val="24"/>
        </w:rPr>
        <w:t>6.</w:t>
      </w:r>
      <w:r w:rsidRPr="004214C2">
        <w:rPr>
          <w:rFonts w:ascii="Calibri" w:hAnsi="Calibri" w:cs="Arial"/>
          <w:b/>
          <w:sz w:val="24"/>
          <w:szCs w:val="24"/>
        </w:rPr>
        <w:t xml:space="preserve"> </w:t>
      </w:r>
      <w:r>
        <w:rPr>
          <w:rFonts w:ascii="Calibri" w:hAnsi="Calibri" w:cs="Arial"/>
          <w:b/>
          <w:sz w:val="24"/>
          <w:szCs w:val="24"/>
        </w:rPr>
        <w:tab/>
      </w:r>
      <w:r w:rsidRPr="004214C2">
        <w:rPr>
          <w:rFonts w:ascii="Calibri" w:hAnsi="Calibri" w:cs="Arial"/>
          <w:b/>
          <w:sz w:val="24"/>
          <w:szCs w:val="24"/>
        </w:rPr>
        <w:t>RESIDENCE</w:t>
      </w:r>
    </w:p>
    <w:p w14:paraId="4C04A9C2" w14:textId="77777777" w:rsidR="000E0221" w:rsidRPr="004214C2" w:rsidRDefault="000E0221" w:rsidP="00003CBC">
      <w:pPr>
        <w:pStyle w:val="ListParagraph"/>
        <w:spacing w:after="0" w:line="240" w:lineRule="auto"/>
        <w:ind w:left="-142" w:hanging="425"/>
        <w:jc w:val="both"/>
        <w:rPr>
          <w:rFonts w:ascii="Calibri" w:hAnsi="Calibri" w:cs="Arial"/>
          <w:b/>
          <w:sz w:val="24"/>
          <w:szCs w:val="24"/>
        </w:rPr>
      </w:pPr>
    </w:p>
    <w:p w14:paraId="2EB35839" w14:textId="61109321" w:rsidR="003D6B8A" w:rsidRPr="000E0221" w:rsidRDefault="00003CBC" w:rsidP="003D6B8A">
      <w:pPr>
        <w:ind w:left="-142"/>
        <w:jc w:val="both"/>
        <w:rPr>
          <w:rFonts w:ascii="Calibri" w:hAnsi="Calibri" w:cs="Arial"/>
          <w:sz w:val="24"/>
          <w:szCs w:val="24"/>
        </w:rPr>
      </w:pPr>
      <w:r w:rsidRPr="000E0221">
        <w:rPr>
          <w:rFonts w:ascii="Calibri" w:hAnsi="Calibri" w:cs="Arial"/>
          <w:sz w:val="24"/>
          <w:szCs w:val="24"/>
        </w:rPr>
        <w:t>The holder of the position shall reside in the district in which his/her duties are to be performed or within a reasonable distance thereof.</w:t>
      </w:r>
    </w:p>
    <w:p w14:paraId="7263EF4C" w14:textId="77777777" w:rsidR="00003CBC" w:rsidRPr="00F41954" w:rsidRDefault="00003CBC" w:rsidP="00003CBC">
      <w:pPr>
        <w:ind w:left="426" w:hanging="851"/>
        <w:jc w:val="both"/>
        <w:rPr>
          <w:rFonts w:ascii="Calibri" w:hAnsi="Calibri" w:cs="Arial"/>
          <w:sz w:val="2"/>
          <w:szCs w:val="2"/>
        </w:rPr>
      </w:pPr>
    </w:p>
    <w:p w14:paraId="7EE020A1" w14:textId="40A59638" w:rsidR="00003CBC" w:rsidRPr="003D6B8A" w:rsidRDefault="003D6B8A" w:rsidP="008D362E">
      <w:pPr>
        <w:pStyle w:val="BodyTextIndent"/>
        <w:numPr>
          <w:ilvl w:val="0"/>
          <w:numId w:val="5"/>
        </w:numPr>
        <w:tabs>
          <w:tab w:val="left" w:pos="-142"/>
          <w:tab w:val="left" w:pos="567"/>
        </w:tabs>
        <w:ind w:hanging="1210"/>
        <w:rPr>
          <w:rFonts w:ascii="Calibri" w:hAnsi="Calibri" w:cs="Arial"/>
          <w:szCs w:val="24"/>
        </w:rPr>
      </w:pPr>
      <w:r>
        <w:rPr>
          <w:rFonts w:ascii="Calibri" w:hAnsi="Calibri" w:cs="Arial"/>
          <w:b/>
          <w:szCs w:val="24"/>
        </w:rPr>
        <w:t>EQUAL OPPORTUNITIES</w:t>
      </w:r>
    </w:p>
    <w:p w14:paraId="2B80B750" w14:textId="4AB4518E" w:rsidR="003D6B8A" w:rsidRDefault="003D6B8A" w:rsidP="003D6B8A">
      <w:pPr>
        <w:pStyle w:val="BodyTextIndent"/>
        <w:tabs>
          <w:tab w:val="left" w:pos="-142"/>
          <w:tab w:val="left" w:pos="567"/>
        </w:tabs>
        <w:ind w:left="-142"/>
        <w:rPr>
          <w:rFonts w:ascii="Calibri" w:hAnsi="Calibri" w:cs="Arial"/>
          <w:szCs w:val="24"/>
        </w:rPr>
      </w:pPr>
      <w:r w:rsidRPr="003D6B8A">
        <w:rPr>
          <w:rFonts w:ascii="Calibri" w:hAnsi="Calibri" w:cs="Arial"/>
          <w:szCs w:val="24"/>
        </w:rPr>
        <w:t xml:space="preserve">The Council shall work to promote a culture of equality and to develop equality and recruitment policies and procedures to ensure that all candidates are selected on merit. The Council shall </w:t>
      </w:r>
      <w:proofErr w:type="spellStart"/>
      <w:r w:rsidRPr="003D6B8A">
        <w:rPr>
          <w:rFonts w:ascii="Calibri" w:hAnsi="Calibri" w:cs="Arial"/>
          <w:szCs w:val="24"/>
        </w:rPr>
        <w:t>endeavour</w:t>
      </w:r>
      <w:proofErr w:type="spellEnd"/>
      <w:r w:rsidRPr="003D6B8A">
        <w:rPr>
          <w:rFonts w:ascii="Calibri" w:hAnsi="Calibri" w:cs="Arial"/>
          <w:szCs w:val="24"/>
        </w:rPr>
        <w:t xml:space="preserve"> to ensure that the selection process does not provide unjustifiable advantage or disadvantage to any </w:t>
      </w:r>
      <w:proofErr w:type="gramStart"/>
      <w:r w:rsidRPr="003D6B8A">
        <w:rPr>
          <w:rFonts w:ascii="Calibri" w:hAnsi="Calibri" w:cs="Arial"/>
          <w:szCs w:val="24"/>
        </w:rPr>
        <w:t>particular candidate</w:t>
      </w:r>
      <w:proofErr w:type="gramEnd"/>
      <w:r w:rsidRPr="003D6B8A">
        <w:rPr>
          <w:rFonts w:ascii="Calibri" w:hAnsi="Calibri" w:cs="Arial"/>
          <w:szCs w:val="24"/>
        </w:rPr>
        <w:t xml:space="preserve"> or group of candidates. The recruitment and selection process shall embrace genuine equality of opportunity, and this will be integral to the process by which appointments are made.</w:t>
      </w:r>
    </w:p>
    <w:p w14:paraId="02A99B2B" w14:textId="77777777" w:rsidR="003D6B8A" w:rsidRPr="003D6B8A" w:rsidRDefault="003D6B8A" w:rsidP="003D6B8A">
      <w:pPr>
        <w:pStyle w:val="BodyTextIndent"/>
        <w:tabs>
          <w:tab w:val="left" w:pos="-142"/>
          <w:tab w:val="left" w:pos="567"/>
        </w:tabs>
        <w:ind w:left="-142"/>
        <w:rPr>
          <w:rFonts w:ascii="Calibri" w:hAnsi="Calibri" w:cs="Arial"/>
          <w:szCs w:val="24"/>
        </w:rPr>
      </w:pPr>
    </w:p>
    <w:p w14:paraId="2B8DCC03" w14:textId="52CD81CC" w:rsidR="003D6B8A" w:rsidRPr="003D6B8A" w:rsidRDefault="003D6B8A" w:rsidP="008D362E">
      <w:pPr>
        <w:pStyle w:val="BodyTextIndent"/>
        <w:numPr>
          <w:ilvl w:val="0"/>
          <w:numId w:val="5"/>
        </w:numPr>
        <w:tabs>
          <w:tab w:val="left" w:pos="-142"/>
          <w:tab w:val="left" w:pos="567"/>
        </w:tabs>
        <w:ind w:hanging="1210"/>
        <w:rPr>
          <w:rFonts w:ascii="Calibri" w:hAnsi="Calibri" w:cs="Arial"/>
          <w:b/>
          <w:bCs/>
          <w:szCs w:val="24"/>
        </w:rPr>
      </w:pPr>
      <w:r w:rsidRPr="003D6B8A">
        <w:rPr>
          <w:rFonts w:ascii="Calibri" w:hAnsi="Calibri" w:cs="Arial"/>
          <w:b/>
          <w:bCs/>
          <w:szCs w:val="24"/>
        </w:rPr>
        <w:t>RECRUITMENT</w:t>
      </w:r>
    </w:p>
    <w:p w14:paraId="7750C196" w14:textId="1D5BA746" w:rsidR="00003CBC" w:rsidRDefault="00003CBC" w:rsidP="00003CBC">
      <w:pPr>
        <w:pStyle w:val="BodyTextIndent"/>
        <w:spacing w:line="276" w:lineRule="auto"/>
        <w:ind w:left="0" w:hanging="142"/>
        <w:jc w:val="both"/>
        <w:rPr>
          <w:rFonts w:ascii="Calibri" w:hAnsi="Calibri" w:cs="Arial"/>
          <w:szCs w:val="24"/>
        </w:rPr>
      </w:pPr>
      <w:r w:rsidRPr="004214C2">
        <w:rPr>
          <w:rFonts w:ascii="Calibri" w:hAnsi="Calibri" w:cs="Arial"/>
          <w:szCs w:val="24"/>
        </w:rPr>
        <w:t>Selection of candidates for appointment shall be by means of a competitive interview.</w:t>
      </w:r>
    </w:p>
    <w:p w14:paraId="602CEC9D" w14:textId="77777777" w:rsidR="000E0221" w:rsidRPr="004214C2" w:rsidRDefault="000E0221" w:rsidP="00003CBC">
      <w:pPr>
        <w:pStyle w:val="BodyTextIndent"/>
        <w:spacing w:line="276" w:lineRule="auto"/>
        <w:ind w:left="0" w:hanging="142"/>
        <w:jc w:val="both"/>
        <w:rPr>
          <w:rFonts w:ascii="Calibri" w:hAnsi="Calibri" w:cs="Arial"/>
          <w:szCs w:val="24"/>
        </w:rPr>
      </w:pPr>
    </w:p>
    <w:p w14:paraId="701F967E" w14:textId="77777777" w:rsidR="00003CBC" w:rsidRPr="004214C2" w:rsidRDefault="00003CBC" w:rsidP="008D362E">
      <w:pPr>
        <w:pStyle w:val="BodyTextIndent"/>
        <w:numPr>
          <w:ilvl w:val="0"/>
          <w:numId w:val="4"/>
        </w:numPr>
        <w:tabs>
          <w:tab w:val="left" w:pos="-142"/>
        </w:tabs>
        <w:spacing w:after="0"/>
        <w:ind w:left="-142" w:hanging="425"/>
        <w:rPr>
          <w:rFonts w:ascii="Calibri" w:hAnsi="Calibri" w:cs="Arial"/>
          <w:szCs w:val="24"/>
        </w:rPr>
      </w:pPr>
      <w:r w:rsidRPr="004214C2">
        <w:rPr>
          <w:rFonts w:ascii="Calibri" w:hAnsi="Calibri" w:cs="Arial"/>
          <w:b/>
          <w:szCs w:val="24"/>
        </w:rPr>
        <w:t>Shortlisting Process</w:t>
      </w:r>
    </w:p>
    <w:p w14:paraId="06DD5B7C" w14:textId="77777777" w:rsidR="00003CBC" w:rsidRPr="004214C2" w:rsidRDefault="00003CBC" w:rsidP="00003CBC">
      <w:pPr>
        <w:pStyle w:val="BodyTextIndent"/>
        <w:tabs>
          <w:tab w:val="left" w:pos="-142"/>
          <w:tab w:val="left" w:pos="851"/>
        </w:tabs>
        <w:spacing w:line="276" w:lineRule="auto"/>
        <w:ind w:left="-142" w:hanging="425"/>
        <w:jc w:val="both"/>
        <w:rPr>
          <w:rFonts w:ascii="Calibri" w:hAnsi="Calibri" w:cs="Arial"/>
          <w:szCs w:val="24"/>
        </w:rPr>
      </w:pPr>
      <w:r w:rsidRPr="004214C2">
        <w:rPr>
          <w:rFonts w:ascii="Calibri" w:hAnsi="Calibri" w:cs="Arial"/>
          <w:szCs w:val="24"/>
        </w:rPr>
        <w:tab/>
        <w:t>The local authority may decide, by reason of the number of persons seeking admission to a competition, to carry out a shortlisting procedure.  The number of persons to be invited, in these circumstances, to interview, shall be determined by the local authority from time to time having regard to the likely number of vacancies to be filled. The local authority may at its discretion, decide that such shortlisting will be based on qualifications, relevant experience and information submitted on the application form.</w:t>
      </w:r>
      <w:r>
        <w:rPr>
          <w:rFonts w:ascii="Calibri" w:hAnsi="Calibri" w:cs="Arial"/>
          <w:i/>
          <w:szCs w:val="24"/>
        </w:rPr>
        <w:t xml:space="preserve"> </w:t>
      </w:r>
      <w:r w:rsidRPr="004214C2">
        <w:rPr>
          <w:rFonts w:ascii="Calibri" w:hAnsi="Calibri" w:cs="Arial"/>
          <w:szCs w:val="24"/>
        </w:rPr>
        <w:t>In that regard, candidates should ensure they provide detailed and accurate information</w:t>
      </w:r>
      <w:r>
        <w:rPr>
          <w:rFonts w:ascii="Calibri" w:hAnsi="Calibri" w:cs="Arial"/>
          <w:szCs w:val="24"/>
        </w:rPr>
        <w:t xml:space="preserve"> </w:t>
      </w:r>
      <w:r w:rsidRPr="004214C2">
        <w:rPr>
          <w:rFonts w:ascii="Calibri" w:hAnsi="Calibri" w:cs="Arial"/>
          <w:szCs w:val="24"/>
        </w:rPr>
        <w:t>in completing the form. Alternatively, the local authority may at its discretion decide to shortlist by way of preliminary interview.</w:t>
      </w:r>
    </w:p>
    <w:p w14:paraId="4E888898" w14:textId="77777777" w:rsidR="00003CBC" w:rsidRPr="004214C2" w:rsidRDefault="00003CBC" w:rsidP="008D362E">
      <w:pPr>
        <w:pStyle w:val="BodyTextIndent"/>
        <w:numPr>
          <w:ilvl w:val="0"/>
          <w:numId w:val="4"/>
        </w:numPr>
        <w:tabs>
          <w:tab w:val="left" w:pos="-720"/>
          <w:tab w:val="left" w:pos="0"/>
          <w:tab w:val="left" w:pos="142"/>
        </w:tabs>
        <w:suppressAutoHyphens/>
        <w:spacing w:after="0"/>
        <w:ind w:left="-142" w:hanging="425"/>
        <w:jc w:val="both"/>
        <w:rPr>
          <w:rFonts w:ascii="Calibri" w:hAnsi="Calibri" w:cs="Arial"/>
          <w:szCs w:val="24"/>
        </w:rPr>
      </w:pPr>
      <w:r w:rsidRPr="004214C2">
        <w:rPr>
          <w:rFonts w:ascii="Calibri" w:hAnsi="Calibri" w:cs="Arial"/>
          <w:b/>
          <w:szCs w:val="24"/>
        </w:rPr>
        <w:lastRenderedPageBreak/>
        <w:t>Competitive Interview</w:t>
      </w:r>
    </w:p>
    <w:p w14:paraId="66ED095B" w14:textId="77777777" w:rsidR="00003CBC" w:rsidRPr="004214C2" w:rsidRDefault="00003CBC" w:rsidP="00003CBC">
      <w:pPr>
        <w:pStyle w:val="BodyTextIndent"/>
        <w:tabs>
          <w:tab w:val="left" w:pos="1134"/>
          <w:tab w:val="left" w:pos="1418"/>
        </w:tabs>
        <w:spacing w:line="276" w:lineRule="auto"/>
        <w:ind w:left="-142" w:hanging="425"/>
        <w:jc w:val="both"/>
        <w:rPr>
          <w:rFonts w:ascii="Calibri" w:hAnsi="Calibri" w:cs="Arial"/>
          <w:szCs w:val="24"/>
        </w:rPr>
      </w:pPr>
      <w:r w:rsidRPr="004214C2">
        <w:rPr>
          <w:rFonts w:ascii="Calibri" w:hAnsi="Calibri"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14:paraId="2E8CD59B" w14:textId="77777777" w:rsidR="00003CBC" w:rsidRPr="00B43643" w:rsidRDefault="00003CBC" w:rsidP="00003CBC">
      <w:pPr>
        <w:pStyle w:val="BodyTextIndent"/>
        <w:tabs>
          <w:tab w:val="left" w:pos="1134"/>
          <w:tab w:val="left" w:pos="1418"/>
        </w:tabs>
        <w:ind w:left="1134"/>
        <w:rPr>
          <w:rFonts w:ascii="Calibri" w:hAnsi="Calibri" w:cs="Arial"/>
          <w:i/>
          <w:sz w:val="2"/>
          <w:szCs w:val="24"/>
        </w:rPr>
      </w:pPr>
    </w:p>
    <w:p w14:paraId="6BEB6436" w14:textId="77777777" w:rsidR="00003CBC" w:rsidRPr="004214C2" w:rsidRDefault="00003CBC" w:rsidP="00003CBC">
      <w:pPr>
        <w:pStyle w:val="BodyTextIndent"/>
        <w:tabs>
          <w:tab w:val="left" w:pos="142"/>
          <w:tab w:val="left" w:pos="426"/>
          <w:tab w:val="left" w:pos="567"/>
          <w:tab w:val="left" w:pos="1418"/>
        </w:tabs>
        <w:spacing w:after="0"/>
        <w:ind w:left="-142" w:hanging="425"/>
        <w:rPr>
          <w:rFonts w:ascii="Calibri" w:hAnsi="Calibri" w:cs="Arial"/>
          <w:szCs w:val="24"/>
        </w:rPr>
      </w:pPr>
      <w:r w:rsidRPr="004214C2">
        <w:rPr>
          <w:rFonts w:ascii="Calibri" w:hAnsi="Calibri" w:cs="Arial"/>
          <w:b/>
          <w:szCs w:val="24"/>
        </w:rPr>
        <w:t>c)</w:t>
      </w:r>
      <w:r w:rsidRPr="004214C2">
        <w:rPr>
          <w:rFonts w:ascii="Calibri" w:hAnsi="Calibri" w:cs="Arial"/>
          <w:szCs w:val="24"/>
        </w:rPr>
        <w:tab/>
      </w:r>
      <w:r w:rsidRPr="004214C2">
        <w:rPr>
          <w:rFonts w:ascii="Calibri" w:hAnsi="Calibri" w:cs="Arial"/>
          <w:b/>
          <w:szCs w:val="24"/>
        </w:rPr>
        <w:t>Panels</w:t>
      </w:r>
    </w:p>
    <w:p w14:paraId="32611A6C" w14:textId="0B4F5D2F" w:rsidR="00003CBC" w:rsidRPr="00F8578A" w:rsidRDefault="00003CBC" w:rsidP="008D362E">
      <w:pPr>
        <w:tabs>
          <w:tab w:val="left" w:pos="284"/>
        </w:tabs>
        <w:spacing w:line="276" w:lineRule="auto"/>
        <w:ind w:left="-142" w:hanging="425"/>
        <w:jc w:val="both"/>
        <w:rPr>
          <w:rFonts w:ascii="Calibri" w:hAnsi="Calibri" w:cs="Arial"/>
          <w:sz w:val="6"/>
          <w:szCs w:val="8"/>
        </w:rPr>
      </w:pPr>
      <w:r w:rsidRPr="000E0221">
        <w:rPr>
          <w:rFonts w:ascii="Calibri" w:hAnsi="Calibri" w:cs="Arial"/>
          <w:sz w:val="24"/>
          <w:szCs w:val="24"/>
        </w:rPr>
        <w:tab/>
      </w:r>
      <w:r w:rsidR="008D362E" w:rsidRPr="0048232F">
        <w:rPr>
          <w:rFonts w:ascii="Calibri" w:hAnsi="Calibri" w:cs="Arial"/>
          <w:sz w:val="24"/>
          <w:szCs w:val="24"/>
          <w:lang w:val="en-US"/>
        </w:rPr>
        <w:t xml:space="preserve">Following completion of interviews, panels may </w:t>
      </w:r>
      <w:proofErr w:type="gramStart"/>
      <w:r w:rsidR="008D362E" w:rsidRPr="0048232F">
        <w:rPr>
          <w:rFonts w:ascii="Calibri" w:hAnsi="Calibri" w:cs="Arial"/>
          <w:sz w:val="24"/>
          <w:szCs w:val="24"/>
          <w:lang w:val="en-US"/>
        </w:rPr>
        <w:t>formed</w:t>
      </w:r>
      <w:proofErr w:type="gramEnd"/>
      <w:r w:rsidR="008D362E" w:rsidRPr="0048232F">
        <w:rPr>
          <w:rFonts w:ascii="Calibri" w:hAnsi="Calibri" w:cs="Arial"/>
          <w:sz w:val="24"/>
          <w:szCs w:val="24"/>
          <w:lang w:val="en-US"/>
        </w:rPr>
        <w:t xml:space="preserve">, the duration of which is at the discretion of the Council.  While a panel remains in force, offers of temporary or permanent employment may be made subject to confirmation of qualifications and satisfying clauses in relation to health, character, or other requirements of the </w:t>
      </w:r>
      <w:proofErr w:type="gramStart"/>
      <w:r w:rsidR="008D362E" w:rsidRPr="0048232F">
        <w:rPr>
          <w:rFonts w:ascii="Calibri" w:hAnsi="Calibri" w:cs="Arial"/>
          <w:sz w:val="24"/>
          <w:szCs w:val="24"/>
          <w:lang w:val="en-US"/>
        </w:rPr>
        <w:t>particular post</w:t>
      </w:r>
      <w:proofErr w:type="gramEnd"/>
      <w:r w:rsidR="008D362E" w:rsidRPr="0048232F">
        <w:rPr>
          <w:rFonts w:ascii="Calibri" w:hAnsi="Calibri" w:cs="Arial"/>
          <w:sz w:val="24"/>
          <w:szCs w:val="24"/>
          <w:lang w:val="en-US"/>
        </w:rPr>
        <w:t xml:space="preserve">.  Persons to whom an offer of employment is made must take up duty within </w:t>
      </w:r>
      <w:r w:rsidR="008D362E" w:rsidRPr="0048232F">
        <w:rPr>
          <w:rFonts w:ascii="Calibri" w:hAnsi="Calibri" w:cs="Arial"/>
          <w:b/>
          <w:bCs/>
          <w:sz w:val="24"/>
          <w:szCs w:val="24"/>
          <w:lang w:val="en-US"/>
        </w:rPr>
        <w:t xml:space="preserve">1 month </w:t>
      </w:r>
      <w:r w:rsidR="008D362E" w:rsidRPr="0048232F">
        <w:rPr>
          <w:rFonts w:ascii="Calibri" w:hAnsi="Calibri" w:cs="Arial"/>
          <w:sz w:val="24"/>
          <w:szCs w:val="24"/>
          <w:lang w:val="en-US"/>
        </w:rPr>
        <w:t>from the date of offer, or such extended period as the Council may agree, otherwise, the Council may decide not to appoint them.</w:t>
      </w:r>
    </w:p>
    <w:p w14:paraId="523F6784" w14:textId="77777777" w:rsidR="00003CBC" w:rsidRPr="004214C2" w:rsidRDefault="00003CBC" w:rsidP="00003CBC">
      <w:pPr>
        <w:pStyle w:val="BodyTextIndent"/>
        <w:tabs>
          <w:tab w:val="left" w:pos="142"/>
        </w:tabs>
        <w:spacing w:after="0"/>
        <w:ind w:left="-142" w:hanging="425"/>
        <w:rPr>
          <w:rFonts w:ascii="Calibri" w:hAnsi="Calibri" w:cs="Arial"/>
          <w:szCs w:val="24"/>
        </w:rPr>
      </w:pPr>
      <w:r w:rsidRPr="004214C2">
        <w:rPr>
          <w:rFonts w:ascii="Calibri" w:hAnsi="Calibri" w:cs="Arial"/>
          <w:b/>
          <w:szCs w:val="24"/>
        </w:rPr>
        <w:t>d)</w:t>
      </w:r>
      <w:r w:rsidRPr="004214C2">
        <w:rPr>
          <w:rFonts w:ascii="Calibri" w:hAnsi="Calibri" w:cs="Arial"/>
          <w:b/>
          <w:szCs w:val="24"/>
        </w:rPr>
        <w:tab/>
        <w:t>References/Documentary Evidence</w:t>
      </w:r>
    </w:p>
    <w:p w14:paraId="65731B54" w14:textId="77777777" w:rsidR="00003CBC" w:rsidRDefault="00003CBC" w:rsidP="00003CBC">
      <w:pPr>
        <w:pStyle w:val="BodyTextIndent"/>
        <w:spacing w:after="0" w:line="276" w:lineRule="auto"/>
        <w:ind w:left="-142"/>
        <w:jc w:val="both"/>
        <w:rPr>
          <w:rFonts w:ascii="Calibri" w:hAnsi="Calibri" w:cs="Arial"/>
          <w:szCs w:val="24"/>
        </w:rPr>
      </w:pPr>
      <w:r w:rsidRPr="004214C2">
        <w:rPr>
          <w:rFonts w:ascii="Calibri" w:hAnsi="Calibri" w:cs="Arial"/>
          <w:szCs w:val="24"/>
        </w:rPr>
        <w:t>Each candidate may be required to submit as references the names and addresses of two responsible persons to whom he/she is well known but not related.</w:t>
      </w:r>
      <w:r>
        <w:rPr>
          <w:rFonts w:ascii="Calibri" w:hAnsi="Calibri" w:cs="Arial"/>
          <w:szCs w:val="24"/>
        </w:rPr>
        <w:t xml:space="preserve"> </w:t>
      </w:r>
      <w:r w:rsidRPr="004214C2">
        <w:rPr>
          <w:rFonts w:ascii="Calibri" w:hAnsi="Calibri" w:cs="Arial"/>
          <w:szCs w:val="24"/>
        </w:rPr>
        <w:t>Candidates may be required to submit documentary evidence to the local authority in support of their application.</w:t>
      </w:r>
    </w:p>
    <w:p w14:paraId="0BEC4055" w14:textId="77777777" w:rsidR="00003CBC" w:rsidRPr="00CA7B88" w:rsidRDefault="00003CBC" w:rsidP="00003CBC">
      <w:pPr>
        <w:pStyle w:val="BodyTextIndent"/>
        <w:spacing w:after="0" w:line="276" w:lineRule="auto"/>
        <w:ind w:left="426"/>
        <w:jc w:val="both"/>
        <w:rPr>
          <w:rFonts w:ascii="Calibri" w:hAnsi="Calibri" w:cs="Arial"/>
          <w:sz w:val="8"/>
          <w:szCs w:val="8"/>
        </w:rPr>
      </w:pPr>
    </w:p>
    <w:p w14:paraId="016CB60E" w14:textId="77777777" w:rsidR="00003CBC" w:rsidRPr="00B43643" w:rsidRDefault="00003CBC" w:rsidP="00003CBC">
      <w:pPr>
        <w:pStyle w:val="BodyTextIndent"/>
        <w:spacing w:after="0" w:line="276" w:lineRule="auto"/>
        <w:ind w:left="567"/>
        <w:jc w:val="both"/>
        <w:rPr>
          <w:rFonts w:ascii="Calibri" w:hAnsi="Calibri" w:cs="Arial"/>
          <w:sz w:val="10"/>
          <w:szCs w:val="24"/>
        </w:rPr>
      </w:pPr>
    </w:p>
    <w:p w14:paraId="4290DAE7" w14:textId="34CA90B9" w:rsidR="00003CBC" w:rsidRDefault="00003CBC" w:rsidP="008D362E">
      <w:pPr>
        <w:pStyle w:val="BodyTextIndent"/>
        <w:numPr>
          <w:ilvl w:val="0"/>
          <w:numId w:val="5"/>
        </w:numPr>
        <w:spacing w:line="276" w:lineRule="auto"/>
        <w:ind w:left="-142" w:hanging="425"/>
        <w:jc w:val="both"/>
        <w:rPr>
          <w:rFonts w:ascii="Calibri" w:hAnsi="Calibri" w:cs="Arial"/>
          <w:szCs w:val="24"/>
        </w:rPr>
      </w:pPr>
      <w:r>
        <w:rPr>
          <w:rFonts w:ascii="Calibri" w:hAnsi="Calibri" w:cs="Arial"/>
          <w:b/>
          <w:szCs w:val="24"/>
        </w:rPr>
        <w:t>COMMENCEMENT</w:t>
      </w:r>
      <w:r w:rsidRPr="004214C2">
        <w:rPr>
          <w:rFonts w:ascii="Calibri" w:hAnsi="Calibri" w:cs="Arial"/>
          <w:b/>
          <w:szCs w:val="24"/>
        </w:rPr>
        <w:br/>
      </w:r>
      <w:r w:rsidRPr="004214C2">
        <w:rPr>
          <w:rFonts w:ascii="Calibri" w:hAnsi="Calibri" w:cs="Arial"/>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14:paraId="4A2AA304" w14:textId="77777777" w:rsidR="00003CBC" w:rsidRPr="00CA7B88" w:rsidRDefault="00003CBC" w:rsidP="00003CBC">
      <w:pPr>
        <w:pStyle w:val="BodyTextIndent"/>
        <w:spacing w:line="276" w:lineRule="auto"/>
        <w:ind w:left="426"/>
        <w:jc w:val="both"/>
        <w:rPr>
          <w:rFonts w:ascii="Calibri" w:hAnsi="Calibri" w:cs="Arial"/>
          <w:sz w:val="2"/>
          <w:szCs w:val="2"/>
        </w:rPr>
      </w:pPr>
    </w:p>
    <w:p w14:paraId="60BCA040" w14:textId="77777777" w:rsidR="00003CBC" w:rsidRPr="007931CA" w:rsidRDefault="00003CBC" w:rsidP="008D362E">
      <w:pPr>
        <w:pStyle w:val="BodyTextIndent"/>
        <w:numPr>
          <w:ilvl w:val="0"/>
          <w:numId w:val="5"/>
        </w:numPr>
        <w:spacing w:line="276" w:lineRule="auto"/>
        <w:ind w:left="-142" w:hanging="425"/>
        <w:jc w:val="both"/>
        <w:rPr>
          <w:rFonts w:ascii="Calibri" w:hAnsi="Calibri" w:cs="Arial"/>
          <w:szCs w:val="24"/>
        </w:rPr>
      </w:pPr>
      <w:r w:rsidRPr="007931CA">
        <w:rPr>
          <w:rFonts w:ascii="Calibri" w:hAnsi="Calibri" w:cs="Arial"/>
          <w:b/>
          <w:szCs w:val="24"/>
        </w:rPr>
        <w:t>RETIREMENT</w:t>
      </w:r>
    </w:p>
    <w:p w14:paraId="3F5CA23F" w14:textId="77777777" w:rsidR="00003CBC" w:rsidRPr="00F8578A" w:rsidRDefault="00003CBC" w:rsidP="00F8578A">
      <w:pPr>
        <w:spacing w:line="276" w:lineRule="auto"/>
        <w:ind w:left="-142"/>
        <w:jc w:val="both"/>
        <w:rPr>
          <w:rFonts w:ascii="Calibri" w:hAnsi="Calibri" w:cs="Arial"/>
          <w:iCs/>
          <w:sz w:val="24"/>
          <w:szCs w:val="24"/>
        </w:rPr>
      </w:pPr>
      <w:r w:rsidRPr="00F8578A">
        <w:rPr>
          <w:rFonts w:ascii="Calibri" w:hAnsi="Calibri" w:cs="Arial"/>
          <w:sz w:val="24"/>
          <w:szCs w:val="24"/>
        </w:rPr>
        <w:t>The Single Public Service Pension Scheme (“Single Scheme”) as provided by the Public</w:t>
      </w:r>
      <w:r w:rsidRPr="00F8578A">
        <w:rPr>
          <w:rFonts w:ascii="Calibri" w:hAnsi="Calibri" w:cs="Arial"/>
          <w:bCs/>
          <w:sz w:val="24"/>
          <w:szCs w:val="24"/>
        </w:rPr>
        <w:t xml:space="preserve"> Service Pensions (Single Scheme and Other Provisions) Act 2012</w:t>
      </w:r>
      <w:r w:rsidRPr="00F8578A">
        <w:rPr>
          <w:rFonts w:ascii="Calibri" w:hAnsi="Calibri" w:cs="Arial"/>
          <w:sz w:val="24"/>
          <w:szCs w:val="24"/>
        </w:rPr>
        <w:t xml:space="preserve"> commenced with effect from 1</w:t>
      </w:r>
      <w:r w:rsidRPr="00F8578A">
        <w:rPr>
          <w:rFonts w:ascii="Calibri" w:hAnsi="Calibri" w:cs="Arial"/>
          <w:sz w:val="24"/>
          <w:szCs w:val="24"/>
          <w:vertAlign w:val="superscript"/>
        </w:rPr>
        <w:t>st</w:t>
      </w:r>
      <w:r w:rsidRPr="00F8578A">
        <w:rPr>
          <w:rFonts w:ascii="Calibri" w:hAnsi="Calibri" w:cs="Arial"/>
          <w:sz w:val="24"/>
          <w:szCs w:val="24"/>
        </w:rPr>
        <w:t xml:space="preserve"> January 2013. The act introduces new pension and retirement provisions for </w:t>
      </w:r>
      <w:r w:rsidRPr="00F8578A">
        <w:rPr>
          <w:rFonts w:ascii="Calibri" w:hAnsi="Calibri" w:cs="Arial"/>
          <w:b/>
          <w:bCs/>
          <w:sz w:val="24"/>
          <w:szCs w:val="24"/>
        </w:rPr>
        <w:t>new entrants</w:t>
      </w:r>
      <w:r w:rsidRPr="00F8578A">
        <w:rPr>
          <w:rFonts w:ascii="Calibri" w:hAnsi="Calibri" w:cs="Arial"/>
          <w:sz w:val="24"/>
          <w:szCs w:val="24"/>
        </w:rPr>
        <w:t xml:space="preserve"> to the public service appointed on or after 1</w:t>
      </w:r>
      <w:r w:rsidRPr="00F8578A">
        <w:rPr>
          <w:rFonts w:ascii="Calibri" w:hAnsi="Calibri" w:cs="Arial"/>
          <w:sz w:val="24"/>
          <w:szCs w:val="24"/>
          <w:vertAlign w:val="superscript"/>
        </w:rPr>
        <w:t>st</w:t>
      </w:r>
      <w:r w:rsidRPr="00F8578A">
        <w:rPr>
          <w:rFonts w:ascii="Calibri" w:hAnsi="Calibri" w:cs="Arial"/>
          <w:sz w:val="24"/>
          <w:szCs w:val="24"/>
        </w:rPr>
        <w:t xml:space="preserve"> January 2013.  Pension age set initially at 66 years; this will rise in step with statutory changes in the SPC age to 67 years in 2021 and 68 years in 2028.  The compulsory retirement age of 70 applies. </w:t>
      </w:r>
      <w:proofErr w:type="gramStart"/>
      <w:r w:rsidRPr="00F8578A">
        <w:rPr>
          <w:rFonts w:ascii="Calibri" w:hAnsi="Calibri" w:cs="Arial"/>
          <w:sz w:val="24"/>
          <w:szCs w:val="24"/>
        </w:rPr>
        <w:t>Otherwise</w:t>
      </w:r>
      <w:proofErr w:type="gramEnd"/>
      <w:r w:rsidRPr="00F8578A">
        <w:rPr>
          <w:rFonts w:ascii="Calibri" w:hAnsi="Calibri" w:cs="Arial"/>
          <w:sz w:val="24"/>
          <w:szCs w:val="24"/>
        </w:rPr>
        <w:t xml:space="preserve"> the retirement age of the relevant Scheme applies. </w:t>
      </w:r>
      <w:r w:rsidRPr="00F8578A">
        <w:rPr>
          <w:rFonts w:ascii="Calibri" w:hAnsi="Calibri" w:cs="Arial"/>
          <w:iCs/>
          <w:sz w:val="24"/>
          <w:szCs w:val="24"/>
        </w:rPr>
        <w:t>It should be noted that candidates who are in receipt of a Public Service Pension and are rehired in any paid capacity by a Public Service Body may be liable to have their pension abated. Prior to appointment successful candidates will be obliged to complete a Declaration in relation to previous Public Pensionable Employment.</w:t>
      </w:r>
    </w:p>
    <w:p w14:paraId="569A8DBA" w14:textId="001817C4" w:rsidR="000E0221" w:rsidRDefault="000E0221" w:rsidP="000E0221">
      <w:pPr>
        <w:tabs>
          <w:tab w:val="left" w:pos="142"/>
        </w:tabs>
        <w:spacing w:after="0" w:line="276" w:lineRule="auto"/>
        <w:ind w:left="-142"/>
        <w:jc w:val="both"/>
        <w:rPr>
          <w:rFonts w:ascii="Calibri" w:hAnsi="Calibri" w:cs="Arial"/>
          <w:iCs/>
          <w:szCs w:val="24"/>
        </w:rPr>
      </w:pPr>
    </w:p>
    <w:p w14:paraId="37547A7E" w14:textId="3EEC07C5" w:rsidR="00D7797B" w:rsidRDefault="00D7797B" w:rsidP="000E0221">
      <w:pPr>
        <w:tabs>
          <w:tab w:val="left" w:pos="142"/>
        </w:tabs>
        <w:spacing w:after="0" w:line="276" w:lineRule="auto"/>
        <w:ind w:left="-142"/>
        <w:jc w:val="both"/>
        <w:rPr>
          <w:rFonts w:ascii="Calibri" w:hAnsi="Calibri" w:cs="Arial"/>
          <w:iCs/>
          <w:szCs w:val="24"/>
        </w:rPr>
      </w:pPr>
    </w:p>
    <w:p w14:paraId="7FF2E96E" w14:textId="24F20B23" w:rsidR="00D7797B" w:rsidRDefault="00D7797B" w:rsidP="000E0221">
      <w:pPr>
        <w:tabs>
          <w:tab w:val="left" w:pos="142"/>
        </w:tabs>
        <w:spacing w:after="0" w:line="276" w:lineRule="auto"/>
        <w:ind w:left="-142"/>
        <w:jc w:val="both"/>
        <w:rPr>
          <w:rFonts w:ascii="Calibri" w:hAnsi="Calibri" w:cs="Arial"/>
          <w:iCs/>
          <w:szCs w:val="24"/>
        </w:rPr>
      </w:pPr>
    </w:p>
    <w:p w14:paraId="74A20006" w14:textId="05E7DCDF" w:rsidR="00D7797B" w:rsidRDefault="00D7797B" w:rsidP="000E0221">
      <w:pPr>
        <w:tabs>
          <w:tab w:val="left" w:pos="142"/>
        </w:tabs>
        <w:spacing w:after="0" w:line="276" w:lineRule="auto"/>
        <w:ind w:left="-142"/>
        <w:jc w:val="both"/>
        <w:rPr>
          <w:rFonts w:ascii="Calibri" w:hAnsi="Calibri" w:cs="Arial"/>
          <w:iCs/>
          <w:szCs w:val="24"/>
        </w:rPr>
      </w:pPr>
    </w:p>
    <w:p w14:paraId="2B10FFB3" w14:textId="462E41B4" w:rsidR="00D7797B" w:rsidRDefault="00D7797B" w:rsidP="000E0221">
      <w:pPr>
        <w:tabs>
          <w:tab w:val="left" w:pos="142"/>
        </w:tabs>
        <w:spacing w:after="0" w:line="276" w:lineRule="auto"/>
        <w:ind w:left="-142"/>
        <w:jc w:val="both"/>
        <w:rPr>
          <w:rFonts w:ascii="Calibri" w:hAnsi="Calibri" w:cs="Arial"/>
          <w:iCs/>
          <w:szCs w:val="24"/>
        </w:rPr>
      </w:pPr>
    </w:p>
    <w:p w14:paraId="779B81C3" w14:textId="23CDFAD8" w:rsidR="00D7797B" w:rsidRDefault="00D7797B" w:rsidP="000E0221">
      <w:pPr>
        <w:tabs>
          <w:tab w:val="left" w:pos="142"/>
        </w:tabs>
        <w:spacing w:after="0" w:line="276" w:lineRule="auto"/>
        <w:ind w:left="-142"/>
        <w:jc w:val="both"/>
        <w:rPr>
          <w:rFonts w:ascii="Calibri" w:hAnsi="Calibri" w:cs="Arial"/>
          <w:iCs/>
          <w:szCs w:val="24"/>
        </w:rPr>
      </w:pPr>
    </w:p>
    <w:p w14:paraId="78CF9226" w14:textId="4E26A740" w:rsidR="00D7797B" w:rsidRDefault="00D7797B" w:rsidP="000E0221">
      <w:pPr>
        <w:tabs>
          <w:tab w:val="left" w:pos="142"/>
        </w:tabs>
        <w:spacing w:after="0" w:line="276" w:lineRule="auto"/>
        <w:ind w:left="-142"/>
        <w:jc w:val="both"/>
        <w:rPr>
          <w:rFonts w:ascii="Calibri" w:hAnsi="Calibri" w:cs="Arial"/>
          <w:iCs/>
          <w:szCs w:val="24"/>
        </w:rPr>
      </w:pPr>
    </w:p>
    <w:p w14:paraId="3BEB2E5F" w14:textId="77777777" w:rsidR="00D7797B" w:rsidRDefault="00D7797B" w:rsidP="000E0221">
      <w:pPr>
        <w:tabs>
          <w:tab w:val="left" w:pos="142"/>
        </w:tabs>
        <w:spacing w:after="0" w:line="276" w:lineRule="auto"/>
        <w:ind w:left="-142"/>
        <w:jc w:val="both"/>
        <w:rPr>
          <w:rFonts w:ascii="Calibri" w:hAnsi="Calibri" w:cs="Arial"/>
          <w:iCs/>
          <w:szCs w:val="24"/>
        </w:rPr>
      </w:pPr>
    </w:p>
    <w:p w14:paraId="4F9625EA" w14:textId="4E39503C" w:rsidR="000E0221" w:rsidRDefault="000E0221" w:rsidP="000E0221">
      <w:pPr>
        <w:tabs>
          <w:tab w:val="left" w:pos="142"/>
        </w:tabs>
        <w:spacing w:after="0" w:line="276" w:lineRule="auto"/>
        <w:ind w:left="-142"/>
        <w:jc w:val="both"/>
        <w:rPr>
          <w:rFonts w:ascii="Calibri" w:hAnsi="Calibri" w:cs="Arial"/>
          <w:iCs/>
          <w:szCs w:val="24"/>
        </w:rPr>
      </w:pPr>
    </w:p>
    <w:p w14:paraId="07C7F08E" w14:textId="77777777" w:rsidR="000E0221" w:rsidRDefault="000E0221" w:rsidP="000E0221">
      <w:pPr>
        <w:tabs>
          <w:tab w:val="left" w:pos="142"/>
        </w:tabs>
        <w:spacing w:after="0" w:line="276" w:lineRule="auto"/>
        <w:ind w:left="-142"/>
        <w:jc w:val="both"/>
        <w:rPr>
          <w:rFonts w:ascii="Calibri" w:hAnsi="Calibri" w:cs="Arial"/>
          <w:iCs/>
          <w:szCs w:val="24"/>
        </w:rPr>
      </w:pPr>
    </w:p>
    <w:p w14:paraId="44C62BE5" w14:textId="066B1F40" w:rsidR="00003CBC" w:rsidRPr="000E0221" w:rsidRDefault="00003CBC" w:rsidP="008D362E">
      <w:pPr>
        <w:numPr>
          <w:ilvl w:val="0"/>
          <w:numId w:val="5"/>
        </w:numPr>
        <w:tabs>
          <w:tab w:val="left" w:pos="142"/>
        </w:tabs>
        <w:spacing w:after="0" w:line="276" w:lineRule="auto"/>
        <w:ind w:left="-142" w:hanging="425"/>
        <w:jc w:val="both"/>
        <w:rPr>
          <w:rFonts w:ascii="Calibri" w:hAnsi="Calibri" w:cs="Arial"/>
          <w:iCs/>
          <w:sz w:val="24"/>
          <w:szCs w:val="24"/>
        </w:rPr>
      </w:pPr>
      <w:r w:rsidRPr="000E0221">
        <w:rPr>
          <w:rFonts w:ascii="Calibri" w:hAnsi="Calibri" w:cs="Verdana"/>
          <w:b/>
          <w:bCs/>
          <w:color w:val="000000"/>
          <w:sz w:val="24"/>
          <w:szCs w:val="24"/>
        </w:rPr>
        <w:lastRenderedPageBreak/>
        <w:t>GENERAL DATA PROTECTION REGULATIONS</w:t>
      </w:r>
    </w:p>
    <w:p w14:paraId="018EC77D" w14:textId="77777777" w:rsidR="00003CBC" w:rsidRDefault="00003CBC" w:rsidP="00F8578A">
      <w:pPr>
        <w:pStyle w:val="BodyTextIndent3"/>
        <w:spacing w:line="276" w:lineRule="auto"/>
        <w:ind w:left="-142"/>
        <w:rPr>
          <w:rFonts w:ascii="Calibri" w:hAnsi="Calibri" w:cs="Calibri"/>
          <w:b/>
          <w:bCs/>
          <w:color w:val="4472C4"/>
          <w:sz w:val="24"/>
          <w:szCs w:val="24"/>
        </w:rPr>
      </w:pPr>
      <w:r>
        <w:rPr>
          <w:rFonts w:ascii="Calibri" w:hAnsi="Calibri" w:cs="Calibri"/>
          <w:b/>
          <w:bCs/>
          <w:color w:val="4472C4"/>
          <w:sz w:val="24"/>
          <w:szCs w:val="24"/>
        </w:rPr>
        <w:t xml:space="preserve">Laois County Council is committed to protecting your personal data and we comply with our obligations under the Data Protection Acts, 1988 – 2018 and the General Data Protection Regulations.   </w:t>
      </w:r>
    </w:p>
    <w:p w14:paraId="38B704E0"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Basis for Processing your Personal Information </w:t>
      </w:r>
    </w:p>
    <w:p w14:paraId="6042D253"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w:t>
      </w:r>
      <w:proofErr w:type="spellStart"/>
      <w:r>
        <w:rPr>
          <w:rFonts w:ascii="Calibri" w:hAnsi="Calibri" w:cs="Calibri"/>
          <w:sz w:val="24"/>
          <w:szCs w:val="24"/>
        </w:rPr>
        <w:t>authorisation</w:t>
      </w:r>
      <w:proofErr w:type="spellEnd"/>
      <w:r>
        <w:rPr>
          <w:rFonts w:ascii="Calibri" w:hAnsi="Calibri" w:cs="Calibri"/>
          <w:sz w:val="24"/>
          <w:szCs w:val="24"/>
        </w:rPr>
        <w:t xml:space="preserve">.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4EDB44DD"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Sharing of Information   </w:t>
      </w:r>
    </w:p>
    <w:p w14:paraId="4CEDACDF"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550DD801"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Storage period </w:t>
      </w:r>
    </w:p>
    <w:p w14:paraId="0F2474E9"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Laois County Council’s Privacy Statement can be assessed at:  </w:t>
      </w:r>
      <w:hyperlink r:id="rId12" w:history="1">
        <w:r w:rsidRPr="00CA7B88">
          <w:rPr>
            <w:rStyle w:val="Hyperlink"/>
            <w:rFonts w:ascii="Calibri" w:hAnsi="Calibri" w:cs="Calibri"/>
            <w:sz w:val="18"/>
            <w:szCs w:val="28"/>
          </w:rPr>
          <w:t>https://laois.ie/privacy-statement/</w:t>
        </w:r>
      </w:hyperlink>
      <w:r w:rsidRPr="00CA7B88">
        <w:rPr>
          <w:rFonts w:ascii="Calibri" w:hAnsi="Calibri" w:cs="Calibri"/>
          <w:sz w:val="28"/>
          <w:szCs w:val="28"/>
        </w:rPr>
        <w:t xml:space="preserve"> </w:t>
      </w:r>
    </w:p>
    <w:p w14:paraId="037FFE88" w14:textId="77777777" w:rsidR="00003CBC" w:rsidRDefault="00003CBC" w:rsidP="00F84AFD">
      <w:pPr>
        <w:pStyle w:val="BodyTextIndent3"/>
        <w:pBdr>
          <w:bottom w:val="dotted" w:sz="24" w:space="2" w:color="auto"/>
        </w:pBdr>
        <w:spacing w:line="360" w:lineRule="auto"/>
        <w:ind w:left="142" w:hanging="142"/>
        <w:jc w:val="center"/>
        <w:rPr>
          <w:rFonts w:ascii="Book Antiqua" w:hAnsi="Book Antiqua"/>
          <w:b/>
          <w:sz w:val="24"/>
          <w:szCs w:val="24"/>
        </w:rPr>
      </w:pPr>
      <w:r>
        <w:rPr>
          <w:rFonts w:ascii="Book Antiqua" w:hAnsi="Book Antiqua"/>
          <w:b/>
          <w:sz w:val="24"/>
          <w:szCs w:val="24"/>
        </w:rPr>
        <w:t xml:space="preserve">Any attempt by a candidate, or by any person(s) acting at the candidate’s instigation, directly or indirectly, by means of written communication or otherwise influence in the candidate’s </w:t>
      </w:r>
      <w:proofErr w:type="spellStart"/>
      <w:r>
        <w:rPr>
          <w:rFonts w:ascii="Book Antiqua" w:hAnsi="Book Antiqua"/>
          <w:b/>
          <w:sz w:val="24"/>
          <w:szCs w:val="24"/>
        </w:rPr>
        <w:t>favour</w:t>
      </w:r>
      <w:proofErr w:type="spellEnd"/>
      <w:r>
        <w:rPr>
          <w:rFonts w:ascii="Book Antiqua" w:hAnsi="Book Antiqua"/>
          <w:b/>
          <w:sz w:val="24"/>
          <w:szCs w:val="24"/>
        </w:rPr>
        <w:t>, any member or employee of the Council or person nominated by the County Council to interview or examine applicants, will automatically disqualify the candidate for the position being sought.  Expenses incurred by candidates in attending interview etc., will be at the candidates own expense.</w:t>
      </w:r>
    </w:p>
    <w:p w14:paraId="217DF72D" w14:textId="00B646A8" w:rsidR="00F84AFD" w:rsidRDefault="00003CBC" w:rsidP="00F84AFD">
      <w:pPr>
        <w:pStyle w:val="BodyTextIndent3"/>
        <w:pBdr>
          <w:bottom w:val="dotted" w:sz="24" w:space="2" w:color="auto"/>
        </w:pBdr>
        <w:spacing w:line="360" w:lineRule="auto"/>
        <w:ind w:left="142" w:hanging="142"/>
        <w:jc w:val="center"/>
        <w:rPr>
          <w:rFonts w:ascii="Book Antiqua" w:hAnsi="Book Antiqua"/>
          <w:b/>
          <w:sz w:val="24"/>
          <w:szCs w:val="24"/>
          <w:lang w:val="ga-IE"/>
        </w:rPr>
      </w:pPr>
      <w:r>
        <w:rPr>
          <w:rFonts w:ascii="Book Antiqua" w:hAnsi="Book Antiqua"/>
          <w:b/>
          <w:sz w:val="24"/>
          <w:szCs w:val="24"/>
          <w:lang w:val="ga-IE"/>
        </w:rPr>
        <w:t>Laois County Council is an equal opportunities employer.</w:t>
      </w:r>
    </w:p>
    <w:sectPr w:rsidR="00F84AFD" w:rsidSect="00D13ADE">
      <w:headerReference w:type="even" r:id="rId13"/>
      <w:headerReference w:type="default" r:id="rId14"/>
      <w:footerReference w:type="even" r:id="rId15"/>
      <w:footerReference w:type="default" r:id="rId16"/>
      <w:headerReference w:type="first" r:id="rId17"/>
      <w:footerReference w:type="first" r:id="rId18"/>
      <w:pgSz w:w="11906" w:h="16838"/>
      <w:pgMar w:top="993" w:right="707" w:bottom="568" w:left="1276"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6FCA" w14:textId="77777777" w:rsidR="00B513B1" w:rsidRDefault="00B513B1" w:rsidP="00DB1046">
      <w:pPr>
        <w:spacing w:after="0" w:line="240" w:lineRule="auto"/>
      </w:pPr>
      <w:r>
        <w:separator/>
      </w:r>
    </w:p>
  </w:endnote>
  <w:endnote w:type="continuationSeparator" w:id="0">
    <w:p w14:paraId="5B15A683" w14:textId="77777777" w:rsidR="00B513B1" w:rsidRDefault="00B513B1" w:rsidP="00DB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0A45" w14:textId="77777777" w:rsidR="00785FE7" w:rsidRDefault="0078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6C53" w14:textId="289D327A" w:rsidR="00DB1046" w:rsidRDefault="00DB1046">
    <w:pPr>
      <w:pStyle w:val="Footer"/>
      <w:jc w:val="center"/>
    </w:pPr>
  </w:p>
  <w:p w14:paraId="2C4A7941" w14:textId="77777777" w:rsidR="00DB1046" w:rsidRDefault="00DB1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A5A" w14:textId="77777777" w:rsidR="00785FE7" w:rsidRDefault="0078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870E" w14:textId="77777777" w:rsidR="00B513B1" w:rsidRDefault="00B513B1" w:rsidP="00DB1046">
      <w:pPr>
        <w:spacing w:after="0" w:line="240" w:lineRule="auto"/>
      </w:pPr>
      <w:r>
        <w:separator/>
      </w:r>
    </w:p>
  </w:footnote>
  <w:footnote w:type="continuationSeparator" w:id="0">
    <w:p w14:paraId="02878206" w14:textId="77777777" w:rsidR="00B513B1" w:rsidRDefault="00B513B1" w:rsidP="00DB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078" w14:textId="77777777" w:rsidR="00785FE7" w:rsidRDefault="0078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C47" w14:textId="79EA85B7" w:rsidR="00785FE7" w:rsidRDefault="0078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D59B" w14:textId="77777777" w:rsidR="00785FE7" w:rsidRDefault="0078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8D"/>
    <w:multiLevelType w:val="hybridMultilevel"/>
    <w:tmpl w:val="8EEC91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1162DF"/>
    <w:multiLevelType w:val="hybridMultilevel"/>
    <w:tmpl w:val="9D88E2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21D07"/>
    <w:multiLevelType w:val="hybridMultilevel"/>
    <w:tmpl w:val="78CA6D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5D244FB"/>
    <w:multiLevelType w:val="hybridMultilevel"/>
    <w:tmpl w:val="4BC8BC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AB971BB"/>
    <w:multiLevelType w:val="hybridMultilevel"/>
    <w:tmpl w:val="E6E80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08E17C0"/>
    <w:multiLevelType w:val="hybridMultilevel"/>
    <w:tmpl w:val="A6E88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32C161C"/>
    <w:multiLevelType w:val="hybridMultilevel"/>
    <w:tmpl w:val="EB6E9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88D5E14"/>
    <w:multiLevelType w:val="hybridMultilevel"/>
    <w:tmpl w:val="A50E9F6E"/>
    <w:lvl w:ilvl="0" w:tplc="63182B9E">
      <w:start w:val="7"/>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9"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0" w15:restartNumberingAfterBreak="0">
    <w:nsid w:val="36CA1CFD"/>
    <w:multiLevelType w:val="hybridMultilevel"/>
    <w:tmpl w:val="B67A0F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C23B98"/>
    <w:multiLevelType w:val="hybridMultilevel"/>
    <w:tmpl w:val="EA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63561"/>
    <w:multiLevelType w:val="hybridMultilevel"/>
    <w:tmpl w:val="979CAB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C8D01D2"/>
    <w:multiLevelType w:val="hybridMultilevel"/>
    <w:tmpl w:val="1930920E"/>
    <w:lvl w:ilvl="0" w:tplc="10807844">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DA1AA7"/>
    <w:multiLevelType w:val="hybridMultilevel"/>
    <w:tmpl w:val="1B0884EC"/>
    <w:lvl w:ilvl="0" w:tplc="8440F0BC">
      <w:start w:val="1"/>
      <w:numFmt w:val="lowerLetter"/>
      <w:lvlText w:val="(%1)"/>
      <w:lvlJc w:val="left"/>
      <w:pPr>
        <w:ind w:left="1638" w:hanging="360"/>
      </w:pPr>
      <w:rPr>
        <w:rFonts w:hint="default"/>
      </w:rPr>
    </w:lvl>
    <w:lvl w:ilvl="1" w:tplc="18090019" w:tentative="1">
      <w:start w:val="1"/>
      <w:numFmt w:val="lowerLetter"/>
      <w:lvlText w:val="%2."/>
      <w:lvlJc w:val="left"/>
      <w:pPr>
        <w:ind w:left="2358" w:hanging="360"/>
      </w:pPr>
    </w:lvl>
    <w:lvl w:ilvl="2" w:tplc="1809001B" w:tentative="1">
      <w:start w:val="1"/>
      <w:numFmt w:val="lowerRoman"/>
      <w:lvlText w:val="%3."/>
      <w:lvlJc w:val="right"/>
      <w:pPr>
        <w:ind w:left="3078" w:hanging="180"/>
      </w:pPr>
    </w:lvl>
    <w:lvl w:ilvl="3" w:tplc="1809000F" w:tentative="1">
      <w:start w:val="1"/>
      <w:numFmt w:val="decimal"/>
      <w:lvlText w:val="%4."/>
      <w:lvlJc w:val="left"/>
      <w:pPr>
        <w:ind w:left="3798" w:hanging="360"/>
      </w:pPr>
    </w:lvl>
    <w:lvl w:ilvl="4" w:tplc="18090019" w:tentative="1">
      <w:start w:val="1"/>
      <w:numFmt w:val="lowerLetter"/>
      <w:lvlText w:val="%5."/>
      <w:lvlJc w:val="left"/>
      <w:pPr>
        <w:ind w:left="4518" w:hanging="360"/>
      </w:pPr>
    </w:lvl>
    <w:lvl w:ilvl="5" w:tplc="1809001B" w:tentative="1">
      <w:start w:val="1"/>
      <w:numFmt w:val="lowerRoman"/>
      <w:lvlText w:val="%6."/>
      <w:lvlJc w:val="right"/>
      <w:pPr>
        <w:ind w:left="5238" w:hanging="180"/>
      </w:pPr>
    </w:lvl>
    <w:lvl w:ilvl="6" w:tplc="1809000F" w:tentative="1">
      <w:start w:val="1"/>
      <w:numFmt w:val="decimal"/>
      <w:lvlText w:val="%7."/>
      <w:lvlJc w:val="left"/>
      <w:pPr>
        <w:ind w:left="5958" w:hanging="360"/>
      </w:pPr>
    </w:lvl>
    <w:lvl w:ilvl="7" w:tplc="18090019" w:tentative="1">
      <w:start w:val="1"/>
      <w:numFmt w:val="lowerLetter"/>
      <w:lvlText w:val="%8."/>
      <w:lvlJc w:val="left"/>
      <w:pPr>
        <w:ind w:left="6678" w:hanging="360"/>
      </w:pPr>
    </w:lvl>
    <w:lvl w:ilvl="8" w:tplc="1809001B" w:tentative="1">
      <w:start w:val="1"/>
      <w:numFmt w:val="lowerRoman"/>
      <w:lvlText w:val="%9."/>
      <w:lvlJc w:val="right"/>
      <w:pPr>
        <w:ind w:left="7398" w:hanging="180"/>
      </w:pPr>
    </w:lvl>
  </w:abstractNum>
  <w:abstractNum w:abstractNumId="16" w15:restartNumberingAfterBreak="0">
    <w:nsid w:val="59D03C87"/>
    <w:multiLevelType w:val="hybridMultilevel"/>
    <w:tmpl w:val="9EF47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68419CE"/>
    <w:multiLevelType w:val="hybridMultilevel"/>
    <w:tmpl w:val="361679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ADB2FE7"/>
    <w:multiLevelType w:val="hybridMultilevel"/>
    <w:tmpl w:val="C2304D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C09736F"/>
    <w:multiLevelType w:val="hybridMultilevel"/>
    <w:tmpl w:val="93547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1" w15:restartNumberingAfterBreak="0">
    <w:nsid w:val="74BB05DE"/>
    <w:multiLevelType w:val="hybridMultilevel"/>
    <w:tmpl w:val="79204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E37B7"/>
    <w:multiLevelType w:val="hybridMultilevel"/>
    <w:tmpl w:val="AD345A56"/>
    <w:lvl w:ilvl="0" w:tplc="4B788C4C">
      <w:start w:val="1"/>
      <w:numFmt w:val="lowerLetter"/>
      <w:lvlText w:val="%1)"/>
      <w:lvlJc w:val="left"/>
      <w:pPr>
        <w:ind w:left="3763" w:hanging="360"/>
      </w:pPr>
      <w:rPr>
        <w:rFonts w:hint="default"/>
        <w:b/>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num w:numId="1" w16cid:durableId="1667436438">
    <w:abstractNumId w:val="15"/>
  </w:num>
  <w:num w:numId="2" w16cid:durableId="733545889">
    <w:abstractNumId w:val="20"/>
  </w:num>
  <w:num w:numId="3" w16cid:durableId="326904241">
    <w:abstractNumId w:val="9"/>
  </w:num>
  <w:num w:numId="4" w16cid:durableId="1841041717">
    <w:abstractNumId w:val="23"/>
  </w:num>
  <w:num w:numId="5" w16cid:durableId="1518276954">
    <w:abstractNumId w:val="8"/>
  </w:num>
  <w:num w:numId="6" w16cid:durableId="1099831359">
    <w:abstractNumId w:val="16"/>
  </w:num>
  <w:num w:numId="7" w16cid:durableId="1026255537">
    <w:abstractNumId w:val="13"/>
  </w:num>
  <w:num w:numId="8" w16cid:durableId="2101565703">
    <w:abstractNumId w:val="14"/>
  </w:num>
  <w:num w:numId="9" w16cid:durableId="722295309">
    <w:abstractNumId w:val="2"/>
  </w:num>
  <w:num w:numId="10" w16cid:durableId="1754276641">
    <w:abstractNumId w:val="22"/>
  </w:num>
  <w:num w:numId="11" w16cid:durableId="1334991838">
    <w:abstractNumId w:val="11"/>
  </w:num>
  <w:num w:numId="12" w16cid:durableId="810244518">
    <w:abstractNumId w:val="0"/>
  </w:num>
  <w:num w:numId="13" w16cid:durableId="1939369367">
    <w:abstractNumId w:val="12"/>
  </w:num>
  <w:num w:numId="14" w16cid:durableId="2122873431">
    <w:abstractNumId w:val="4"/>
  </w:num>
  <w:num w:numId="15" w16cid:durableId="739524940">
    <w:abstractNumId w:val="7"/>
  </w:num>
  <w:num w:numId="16" w16cid:durableId="1408379535">
    <w:abstractNumId w:val="19"/>
  </w:num>
  <w:num w:numId="17" w16cid:durableId="1724788166">
    <w:abstractNumId w:val="1"/>
  </w:num>
  <w:num w:numId="18" w16cid:durableId="953942180">
    <w:abstractNumId w:val="18"/>
  </w:num>
  <w:num w:numId="19" w16cid:durableId="1360665634">
    <w:abstractNumId w:val="21"/>
  </w:num>
  <w:num w:numId="20" w16cid:durableId="1910069695">
    <w:abstractNumId w:val="3"/>
  </w:num>
  <w:num w:numId="21" w16cid:durableId="866796588">
    <w:abstractNumId w:val="17"/>
  </w:num>
  <w:num w:numId="22" w16cid:durableId="170804758">
    <w:abstractNumId w:val="6"/>
  </w:num>
  <w:num w:numId="23" w16cid:durableId="2037268135">
    <w:abstractNumId w:val="5"/>
  </w:num>
  <w:num w:numId="24" w16cid:durableId="143092656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B"/>
    <w:rsid w:val="00003CBC"/>
    <w:rsid w:val="00014774"/>
    <w:rsid w:val="00033825"/>
    <w:rsid w:val="00041082"/>
    <w:rsid w:val="00056067"/>
    <w:rsid w:val="00060E14"/>
    <w:rsid w:val="000653DA"/>
    <w:rsid w:val="00076457"/>
    <w:rsid w:val="00080B40"/>
    <w:rsid w:val="0009074A"/>
    <w:rsid w:val="000941F9"/>
    <w:rsid w:val="000A30D1"/>
    <w:rsid w:val="000C3043"/>
    <w:rsid w:val="000C78DB"/>
    <w:rsid w:val="000D0780"/>
    <w:rsid w:val="000D1D5E"/>
    <w:rsid w:val="000D20E0"/>
    <w:rsid w:val="000D330A"/>
    <w:rsid w:val="000D6BC6"/>
    <w:rsid w:val="000E0221"/>
    <w:rsid w:val="000E150A"/>
    <w:rsid w:val="000E2A6C"/>
    <w:rsid w:val="000F0C8F"/>
    <w:rsid w:val="000F5D49"/>
    <w:rsid w:val="00126F0D"/>
    <w:rsid w:val="00130057"/>
    <w:rsid w:val="001330BA"/>
    <w:rsid w:val="00141D3F"/>
    <w:rsid w:val="0014322F"/>
    <w:rsid w:val="00173ABB"/>
    <w:rsid w:val="00187670"/>
    <w:rsid w:val="0019363D"/>
    <w:rsid w:val="001A4745"/>
    <w:rsid w:val="001B782E"/>
    <w:rsid w:val="001C47FA"/>
    <w:rsid w:val="001D3935"/>
    <w:rsid w:val="001D65B0"/>
    <w:rsid w:val="001E2BBC"/>
    <w:rsid w:val="00207DEA"/>
    <w:rsid w:val="00210D93"/>
    <w:rsid w:val="00222E17"/>
    <w:rsid w:val="00225D03"/>
    <w:rsid w:val="002351FB"/>
    <w:rsid w:val="00237FCD"/>
    <w:rsid w:val="00242358"/>
    <w:rsid w:val="00242F19"/>
    <w:rsid w:val="00244B1B"/>
    <w:rsid w:val="00263F97"/>
    <w:rsid w:val="00270B7A"/>
    <w:rsid w:val="002968E4"/>
    <w:rsid w:val="002C3F9E"/>
    <w:rsid w:val="002D47C0"/>
    <w:rsid w:val="002E71C3"/>
    <w:rsid w:val="002E747D"/>
    <w:rsid w:val="002F602B"/>
    <w:rsid w:val="002F6E5A"/>
    <w:rsid w:val="002F71CA"/>
    <w:rsid w:val="002F7C42"/>
    <w:rsid w:val="00304742"/>
    <w:rsid w:val="00312746"/>
    <w:rsid w:val="00313A87"/>
    <w:rsid w:val="003234DA"/>
    <w:rsid w:val="00326B11"/>
    <w:rsid w:val="00327D36"/>
    <w:rsid w:val="003460CC"/>
    <w:rsid w:val="00350877"/>
    <w:rsid w:val="00357C54"/>
    <w:rsid w:val="00373D46"/>
    <w:rsid w:val="003742AB"/>
    <w:rsid w:val="0037514A"/>
    <w:rsid w:val="00376484"/>
    <w:rsid w:val="003903E0"/>
    <w:rsid w:val="00392C33"/>
    <w:rsid w:val="003A1B3A"/>
    <w:rsid w:val="003C0E82"/>
    <w:rsid w:val="003C1519"/>
    <w:rsid w:val="003C42D7"/>
    <w:rsid w:val="003D2BFD"/>
    <w:rsid w:val="003D6B8A"/>
    <w:rsid w:val="003E0109"/>
    <w:rsid w:val="003E55C8"/>
    <w:rsid w:val="003E5EA2"/>
    <w:rsid w:val="003F1418"/>
    <w:rsid w:val="003F57B2"/>
    <w:rsid w:val="004003FB"/>
    <w:rsid w:val="00400F32"/>
    <w:rsid w:val="00411578"/>
    <w:rsid w:val="00415B4C"/>
    <w:rsid w:val="00424876"/>
    <w:rsid w:val="004251E2"/>
    <w:rsid w:val="00470E36"/>
    <w:rsid w:val="004875C7"/>
    <w:rsid w:val="004954E2"/>
    <w:rsid w:val="004B507B"/>
    <w:rsid w:val="004C06ED"/>
    <w:rsid w:val="004E6FE4"/>
    <w:rsid w:val="004F1E8E"/>
    <w:rsid w:val="004F2075"/>
    <w:rsid w:val="004F3FEF"/>
    <w:rsid w:val="0051712E"/>
    <w:rsid w:val="00540970"/>
    <w:rsid w:val="00540ED7"/>
    <w:rsid w:val="0055281E"/>
    <w:rsid w:val="00565CF0"/>
    <w:rsid w:val="00566B54"/>
    <w:rsid w:val="00567510"/>
    <w:rsid w:val="00570A19"/>
    <w:rsid w:val="00590AB8"/>
    <w:rsid w:val="00590CE1"/>
    <w:rsid w:val="0059107B"/>
    <w:rsid w:val="00591CD3"/>
    <w:rsid w:val="005A011C"/>
    <w:rsid w:val="005E68D9"/>
    <w:rsid w:val="00620C98"/>
    <w:rsid w:val="00622C03"/>
    <w:rsid w:val="00623E7E"/>
    <w:rsid w:val="00627992"/>
    <w:rsid w:val="00627F58"/>
    <w:rsid w:val="0064316F"/>
    <w:rsid w:val="006514EE"/>
    <w:rsid w:val="00653BFA"/>
    <w:rsid w:val="006643BC"/>
    <w:rsid w:val="0067052E"/>
    <w:rsid w:val="00682515"/>
    <w:rsid w:val="006912B7"/>
    <w:rsid w:val="006927D6"/>
    <w:rsid w:val="006B788B"/>
    <w:rsid w:val="006C760C"/>
    <w:rsid w:val="006D4A23"/>
    <w:rsid w:val="006D4E6A"/>
    <w:rsid w:val="006E1D77"/>
    <w:rsid w:val="006E699A"/>
    <w:rsid w:val="00705216"/>
    <w:rsid w:val="007106BF"/>
    <w:rsid w:val="007266C9"/>
    <w:rsid w:val="007471F5"/>
    <w:rsid w:val="007529FF"/>
    <w:rsid w:val="00770FC4"/>
    <w:rsid w:val="007812A4"/>
    <w:rsid w:val="00783D38"/>
    <w:rsid w:val="00785DC4"/>
    <w:rsid w:val="00785FE7"/>
    <w:rsid w:val="00793574"/>
    <w:rsid w:val="007A507C"/>
    <w:rsid w:val="007B277C"/>
    <w:rsid w:val="007D2CFA"/>
    <w:rsid w:val="007E4DAA"/>
    <w:rsid w:val="007E4E93"/>
    <w:rsid w:val="007E56A7"/>
    <w:rsid w:val="00803D0E"/>
    <w:rsid w:val="00826104"/>
    <w:rsid w:val="0084365A"/>
    <w:rsid w:val="00854816"/>
    <w:rsid w:val="0086225C"/>
    <w:rsid w:val="00884BF6"/>
    <w:rsid w:val="008A1584"/>
    <w:rsid w:val="008B0B6F"/>
    <w:rsid w:val="008B3F5A"/>
    <w:rsid w:val="008D1BE9"/>
    <w:rsid w:val="008D362E"/>
    <w:rsid w:val="008E1E78"/>
    <w:rsid w:val="008E3455"/>
    <w:rsid w:val="008E6797"/>
    <w:rsid w:val="008F2571"/>
    <w:rsid w:val="00911D2B"/>
    <w:rsid w:val="0092473B"/>
    <w:rsid w:val="00924AEA"/>
    <w:rsid w:val="00937BB4"/>
    <w:rsid w:val="00942C2C"/>
    <w:rsid w:val="00946E80"/>
    <w:rsid w:val="0094708E"/>
    <w:rsid w:val="00956720"/>
    <w:rsid w:val="00957724"/>
    <w:rsid w:val="00966D4F"/>
    <w:rsid w:val="00973042"/>
    <w:rsid w:val="00975515"/>
    <w:rsid w:val="00976795"/>
    <w:rsid w:val="00990FF2"/>
    <w:rsid w:val="009A717E"/>
    <w:rsid w:val="009C57D5"/>
    <w:rsid w:val="009D253E"/>
    <w:rsid w:val="009E3958"/>
    <w:rsid w:val="009E4EF5"/>
    <w:rsid w:val="00A17AD6"/>
    <w:rsid w:val="00A27F9B"/>
    <w:rsid w:val="00A30A07"/>
    <w:rsid w:val="00A32492"/>
    <w:rsid w:val="00A47730"/>
    <w:rsid w:val="00A47AD1"/>
    <w:rsid w:val="00A56FED"/>
    <w:rsid w:val="00A574D7"/>
    <w:rsid w:val="00A711CF"/>
    <w:rsid w:val="00A81950"/>
    <w:rsid w:val="00A83A7A"/>
    <w:rsid w:val="00AA04E4"/>
    <w:rsid w:val="00AA349D"/>
    <w:rsid w:val="00AA3817"/>
    <w:rsid w:val="00AA53F2"/>
    <w:rsid w:val="00AA5D32"/>
    <w:rsid w:val="00AB5187"/>
    <w:rsid w:val="00AC5E15"/>
    <w:rsid w:val="00AD6AFD"/>
    <w:rsid w:val="00B108B2"/>
    <w:rsid w:val="00B15292"/>
    <w:rsid w:val="00B15BD4"/>
    <w:rsid w:val="00B16B11"/>
    <w:rsid w:val="00B24AB7"/>
    <w:rsid w:val="00B404F5"/>
    <w:rsid w:val="00B471A0"/>
    <w:rsid w:val="00B513B1"/>
    <w:rsid w:val="00B526AB"/>
    <w:rsid w:val="00B56E03"/>
    <w:rsid w:val="00B67D2C"/>
    <w:rsid w:val="00B701AF"/>
    <w:rsid w:val="00B70EC0"/>
    <w:rsid w:val="00B75991"/>
    <w:rsid w:val="00B83681"/>
    <w:rsid w:val="00B92828"/>
    <w:rsid w:val="00BB26A6"/>
    <w:rsid w:val="00BB28E0"/>
    <w:rsid w:val="00BC0DC9"/>
    <w:rsid w:val="00BC13F4"/>
    <w:rsid w:val="00BC6A1D"/>
    <w:rsid w:val="00BD2D73"/>
    <w:rsid w:val="00BE1D44"/>
    <w:rsid w:val="00BF2E6D"/>
    <w:rsid w:val="00C06DFC"/>
    <w:rsid w:val="00C10F34"/>
    <w:rsid w:val="00C14419"/>
    <w:rsid w:val="00C43F5F"/>
    <w:rsid w:val="00C4535F"/>
    <w:rsid w:val="00C525E2"/>
    <w:rsid w:val="00C63A6C"/>
    <w:rsid w:val="00C70626"/>
    <w:rsid w:val="00C775F3"/>
    <w:rsid w:val="00C92E5E"/>
    <w:rsid w:val="00C95732"/>
    <w:rsid w:val="00CB4D72"/>
    <w:rsid w:val="00CD19F3"/>
    <w:rsid w:val="00CD7521"/>
    <w:rsid w:val="00CE19E0"/>
    <w:rsid w:val="00CE45CF"/>
    <w:rsid w:val="00CF4259"/>
    <w:rsid w:val="00CF7D68"/>
    <w:rsid w:val="00D13ADE"/>
    <w:rsid w:val="00D27371"/>
    <w:rsid w:val="00D33F4C"/>
    <w:rsid w:val="00D4632F"/>
    <w:rsid w:val="00D67C25"/>
    <w:rsid w:val="00D71922"/>
    <w:rsid w:val="00D73BA5"/>
    <w:rsid w:val="00D74CE1"/>
    <w:rsid w:val="00D75F32"/>
    <w:rsid w:val="00D7797B"/>
    <w:rsid w:val="00D93F12"/>
    <w:rsid w:val="00D9765A"/>
    <w:rsid w:val="00DB1046"/>
    <w:rsid w:val="00DB2AB8"/>
    <w:rsid w:val="00DC6F59"/>
    <w:rsid w:val="00DD3DDA"/>
    <w:rsid w:val="00DE1624"/>
    <w:rsid w:val="00E10033"/>
    <w:rsid w:val="00E1066C"/>
    <w:rsid w:val="00E10876"/>
    <w:rsid w:val="00E11E62"/>
    <w:rsid w:val="00E3046A"/>
    <w:rsid w:val="00E33462"/>
    <w:rsid w:val="00E377BC"/>
    <w:rsid w:val="00E40393"/>
    <w:rsid w:val="00E42AC5"/>
    <w:rsid w:val="00E74786"/>
    <w:rsid w:val="00E76128"/>
    <w:rsid w:val="00E91EC4"/>
    <w:rsid w:val="00E941AF"/>
    <w:rsid w:val="00E96725"/>
    <w:rsid w:val="00EA03FE"/>
    <w:rsid w:val="00EB1BAB"/>
    <w:rsid w:val="00EB2394"/>
    <w:rsid w:val="00EB4F09"/>
    <w:rsid w:val="00ED6F5A"/>
    <w:rsid w:val="00EE0DD9"/>
    <w:rsid w:val="00EF33F7"/>
    <w:rsid w:val="00EF5B72"/>
    <w:rsid w:val="00EF68CD"/>
    <w:rsid w:val="00F1127B"/>
    <w:rsid w:val="00F17CFD"/>
    <w:rsid w:val="00F231A1"/>
    <w:rsid w:val="00F32D3E"/>
    <w:rsid w:val="00F41954"/>
    <w:rsid w:val="00F56395"/>
    <w:rsid w:val="00F57A0C"/>
    <w:rsid w:val="00F64FB8"/>
    <w:rsid w:val="00F80F58"/>
    <w:rsid w:val="00F84AFD"/>
    <w:rsid w:val="00F8578A"/>
    <w:rsid w:val="00F87025"/>
    <w:rsid w:val="00F9136B"/>
    <w:rsid w:val="00F92DB8"/>
    <w:rsid w:val="00FC1B81"/>
    <w:rsid w:val="00FC3EF1"/>
    <w:rsid w:val="00FC59DD"/>
    <w:rsid w:val="00FE5768"/>
    <w:rsid w:val="00FF1DA4"/>
    <w:rsid w:val="00FF7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C2A8"/>
  <w15:chartTrackingRefBased/>
  <w15:docId w15:val="{DFC4048E-D875-4D10-AC21-7F33D68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EF5"/>
    <w:pPr>
      <w:pBdr>
        <w:top w:val="single" w:sz="6" w:space="2" w:color="5B9BD5"/>
      </w:pBdr>
      <w:spacing w:before="300"/>
      <w:outlineLvl w:val="2"/>
    </w:pPr>
    <w:rPr>
      <w:caps/>
      <w:color w:val="1F4D78"/>
      <w:spacing w:val="15"/>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2D7"/>
    <w:pPr>
      <w:ind w:left="720"/>
      <w:contextualSpacing/>
    </w:pPr>
  </w:style>
  <w:style w:type="character" w:styleId="CommentReference">
    <w:name w:val="annotation reference"/>
    <w:basedOn w:val="DefaultParagraphFont"/>
    <w:uiPriority w:val="99"/>
    <w:semiHidden/>
    <w:unhideWhenUsed/>
    <w:rsid w:val="001A4745"/>
    <w:rPr>
      <w:sz w:val="16"/>
      <w:szCs w:val="16"/>
    </w:rPr>
  </w:style>
  <w:style w:type="paragraph" w:styleId="CommentText">
    <w:name w:val="annotation text"/>
    <w:basedOn w:val="Normal"/>
    <w:link w:val="CommentTextChar"/>
    <w:uiPriority w:val="99"/>
    <w:semiHidden/>
    <w:unhideWhenUsed/>
    <w:rsid w:val="001A4745"/>
    <w:pPr>
      <w:spacing w:line="240" w:lineRule="auto"/>
    </w:pPr>
    <w:rPr>
      <w:sz w:val="20"/>
      <w:szCs w:val="20"/>
    </w:rPr>
  </w:style>
  <w:style w:type="character" w:customStyle="1" w:styleId="CommentTextChar">
    <w:name w:val="Comment Text Char"/>
    <w:basedOn w:val="DefaultParagraphFont"/>
    <w:link w:val="CommentText"/>
    <w:uiPriority w:val="99"/>
    <w:semiHidden/>
    <w:rsid w:val="001A4745"/>
    <w:rPr>
      <w:sz w:val="20"/>
      <w:szCs w:val="20"/>
    </w:rPr>
  </w:style>
  <w:style w:type="paragraph" w:styleId="CommentSubject">
    <w:name w:val="annotation subject"/>
    <w:basedOn w:val="CommentText"/>
    <w:next w:val="CommentText"/>
    <w:link w:val="CommentSubjectChar"/>
    <w:uiPriority w:val="99"/>
    <w:semiHidden/>
    <w:unhideWhenUsed/>
    <w:rsid w:val="001A4745"/>
    <w:rPr>
      <w:b/>
      <w:bCs/>
    </w:rPr>
  </w:style>
  <w:style w:type="character" w:customStyle="1" w:styleId="CommentSubjectChar">
    <w:name w:val="Comment Subject Char"/>
    <w:basedOn w:val="CommentTextChar"/>
    <w:link w:val="CommentSubject"/>
    <w:uiPriority w:val="99"/>
    <w:semiHidden/>
    <w:rsid w:val="001A4745"/>
    <w:rPr>
      <w:b/>
      <w:bCs/>
      <w:sz w:val="20"/>
      <w:szCs w:val="20"/>
    </w:rPr>
  </w:style>
  <w:style w:type="paragraph" w:styleId="BalloonText">
    <w:name w:val="Balloon Text"/>
    <w:basedOn w:val="Normal"/>
    <w:link w:val="BalloonTextChar"/>
    <w:uiPriority w:val="99"/>
    <w:semiHidden/>
    <w:unhideWhenUsed/>
    <w:rsid w:val="001A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45"/>
    <w:rPr>
      <w:rFonts w:ascii="Segoe UI" w:hAnsi="Segoe UI" w:cs="Segoe UI"/>
      <w:sz w:val="18"/>
      <w:szCs w:val="18"/>
    </w:rPr>
  </w:style>
  <w:style w:type="paragraph" w:customStyle="1" w:styleId="Default">
    <w:name w:val="Default"/>
    <w:rsid w:val="000D078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40970"/>
    <w:pPr>
      <w:spacing w:after="0" w:line="240" w:lineRule="auto"/>
    </w:pPr>
  </w:style>
  <w:style w:type="paragraph" w:styleId="Header">
    <w:name w:val="header"/>
    <w:basedOn w:val="Normal"/>
    <w:link w:val="HeaderChar"/>
    <w:uiPriority w:val="99"/>
    <w:unhideWhenUsed/>
    <w:rsid w:val="00DB1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46"/>
  </w:style>
  <w:style w:type="paragraph" w:styleId="Footer">
    <w:name w:val="footer"/>
    <w:basedOn w:val="Normal"/>
    <w:link w:val="FooterChar"/>
    <w:uiPriority w:val="99"/>
    <w:unhideWhenUsed/>
    <w:rsid w:val="00DB1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46"/>
  </w:style>
  <w:style w:type="character" w:customStyle="1" w:styleId="Heading3Char">
    <w:name w:val="Heading 3 Char"/>
    <w:basedOn w:val="DefaultParagraphFont"/>
    <w:link w:val="Heading3"/>
    <w:uiPriority w:val="9"/>
    <w:rsid w:val="009E4EF5"/>
    <w:rPr>
      <w:caps/>
      <w:color w:val="1F4D78"/>
      <w:spacing w:val="15"/>
      <w:lang w:val="en-GB"/>
    </w:rPr>
  </w:style>
  <w:style w:type="paragraph" w:styleId="Title">
    <w:name w:val="Title"/>
    <w:basedOn w:val="Normal"/>
    <w:next w:val="Normal"/>
    <w:link w:val="TitleChar"/>
    <w:uiPriority w:val="10"/>
    <w:qFormat/>
    <w:rsid w:val="009E4EF5"/>
    <w:rPr>
      <w:rFonts w:ascii="Calibri Light" w:eastAsia="SimSun" w:hAnsi="Calibri Light"/>
      <w:caps/>
      <w:color w:val="5B9BD5"/>
      <w:spacing w:val="10"/>
      <w:sz w:val="52"/>
      <w:szCs w:val="52"/>
      <w:lang w:val="en-GB"/>
    </w:rPr>
  </w:style>
  <w:style w:type="character" w:customStyle="1" w:styleId="TitleChar">
    <w:name w:val="Title Char"/>
    <w:basedOn w:val="DefaultParagraphFont"/>
    <w:link w:val="Title"/>
    <w:uiPriority w:val="10"/>
    <w:rsid w:val="009E4EF5"/>
    <w:rPr>
      <w:rFonts w:ascii="Calibri Light" w:eastAsia="SimSun" w:hAnsi="Calibri Light"/>
      <w:caps/>
      <w:color w:val="5B9BD5"/>
      <w:spacing w:val="10"/>
      <w:sz w:val="52"/>
      <w:szCs w:val="52"/>
      <w:lang w:val="en-GB"/>
    </w:rPr>
  </w:style>
  <w:style w:type="paragraph" w:styleId="BodyText">
    <w:name w:val="Body Text"/>
    <w:basedOn w:val="Normal"/>
    <w:link w:val="BodyTextChar"/>
    <w:rsid w:val="009E4EF5"/>
    <w:pPr>
      <w:spacing w:after="120"/>
    </w:pPr>
    <w:rPr>
      <w:lang w:val="en-GB"/>
    </w:rPr>
  </w:style>
  <w:style w:type="character" w:customStyle="1" w:styleId="BodyTextChar">
    <w:name w:val="Body Text Char"/>
    <w:basedOn w:val="DefaultParagraphFont"/>
    <w:link w:val="BodyText"/>
    <w:rsid w:val="009E4EF5"/>
    <w:rPr>
      <w:lang w:val="en-GB"/>
    </w:rPr>
  </w:style>
  <w:style w:type="table" w:styleId="GridTable1Light">
    <w:name w:val="Grid Table 1 Light"/>
    <w:basedOn w:val="TableNormal"/>
    <w:uiPriority w:val="46"/>
    <w:rsid w:val="00244B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unhideWhenUsed/>
    <w:rsid w:val="00D9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12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1127B"/>
  </w:style>
  <w:style w:type="character" w:customStyle="1" w:styleId="eop">
    <w:name w:val="eop"/>
    <w:basedOn w:val="DefaultParagraphFont"/>
    <w:rsid w:val="00F1127B"/>
  </w:style>
  <w:style w:type="character" w:customStyle="1" w:styleId="Heading2Char">
    <w:name w:val="Heading 2 Char"/>
    <w:basedOn w:val="DefaultParagraphFont"/>
    <w:link w:val="Heading2"/>
    <w:uiPriority w:val="9"/>
    <w:semiHidden/>
    <w:rsid w:val="00207DEA"/>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7E4DAA"/>
    <w:rPr>
      <w:color w:val="0000FF"/>
      <w:u w:val="single"/>
    </w:rPr>
  </w:style>
  <w:style w:type="character" w:customStyle="1" w:styleId="Heading1Char">
    <w:name w:val="Heading 1 Char"/>
    <w:basedOn w:val="DefaultParagraphFont"/>
    <w:link w:val="Heading1"/>
    <w:uiPriority w:val="9"/>
    <w:rsid w:val="00B75991"/>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2968E4"/>
    <w:pPr>
      <w:suppressAutoHyphens/>
      <w:spacing w:after="0" w:line="240" w:lineRule="auto"/>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unhideWhenUsed/>
    <w:rsid w:val="002968E4"/>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968E4"/>
    <w:rPr>
      <w:rFonts w:ascii="Times New Roman" w:eastAsia="Times New Roman" w:hAnsi="Times New Roman" w:cs="Times New Roman"/>
      <w:sz w:val="24"/>
      <w:szCs w:val="20"/>
      <w:lang w:val="en-US"/>
    </w:rPr>
  </w:style>
  <w:style w:type="character" w:customStyle="1" w:styleId="NoSpacingChar">
    <w:name w:val="No Spacing Char"/>
    <w:link w:val="NoSpacing"/>
    <w:uiPriority w:val="1"/>
    <w:rsid w:val="002968E4"/>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nhideWhenUsed/>
    <w:rsid w:val="00003CBC"/>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03CBC"/>
    <w:rPr>
      <w:rFonts w:ascii="Times New Roman" w:eastAsia="Times New Roman" w:hAnsi="Times New Roman" w:cs="Times New Roman"/>
      <w:sz w:val="16"/>
      <w:szCs w:val="16"/>
      <w:lang w:val="en-US"/>
    </w:rPr>
  </w:style>
  <w:style w:type="character" w:customStyle="1" w:styleId="ListParagraphChar">
    <w:name w:val="List Paragraph Char"/>
    <w:link w:val="ListParagraph"/>
    <w:uiPriority w:val="34"/>
    <w:locked/>
    <w:rsid w:val="0094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678">
      <w:bodyDiv w:val="1"/>
      <w:marLeft w:val="0"/>
      <w:marRight w:val="0"/>
      <w:marTop w:val="0"/>
      <w:marBottom w:val="0"/>
      <w:divBdr>
        <w:top w:val="none" w:sz="0" w:space="0" w:color="auto"/>
        <w:left w:val="none" w:sz="0" w:space="0" w:color="auto"/>
        <w:bottom w:val="none" w:sz="0" w:space="0" w:color="auto"/>
        <w:right w:val="none" w:sz="0" w:space="0" w:color="auto"/>
      </w:divBdr>
    </w:div>
    <w:div w:id="194932516">
      <w:bodyDiv w:val="1"/>
      <w:marLeft w:val="0"/>
      <w:marRight w:val="0"/>
      <w:marTop w:val="0"/>
      <w:marBottom w:val="0"/>
      <w:divBdr>
        <w:top w:val="none" w:sz="0" w:space="0" w:color="auto"/>
        <w:left w:val="none" w:sz="0" w:space="0" w:color="auto"/>
        <w:bottom w:val="none" w:sz="0" w:space="0" w:color="auto"/>
        <w:right w:val="none" w:sz="0" w:space="0" w:color="auto"/>
      </w:divBdr>
      <w:divsChild>
        <w:div w:id="287399054">
          <w:marLeft w:val="0"/>
          <w:marRight w:val="0"/>
          <w:marTop w:val="0"/>
          <w:marBottom w:val="0"/>
          <w:divBdr>
            <w:top w:val="none" w:sz="0" w:space="0" w:color="auto"/>
            <w:left w:val="none" w:sz="0" w:space="0" w:color="auto"/>
            <w:bottom w:val="none" w:sz="0" w:space="0" w:color="auto"/>
            <w:right w:val="none" w:sz="0" w:space="0" w:color="auto"/>
          </w:divBdr>
          <w:divsChild>
            <w:div w:id="1451589321">
              <w:marLeft w:val="-225"/>
              <w:marRight w:val="-225"/>
              <w:marTop w:val="0"/>
              <w:marBottom w:val="0"/>
              <w:divBdr>
                <w:top w:val="none" w:sz="0" w:space="0" w:color="auto"/>
                <w:left w:val="none" w:sz="0" w:space="0" w:color="auto"/>
                <w:bottom w:val="none" w:sz="0" w:space="0" w:color="auto"/>
                <w:right w:val="none" w:sz="0" w:space="0" w:color="auto"/>
              </w:divBdr>
            </w:div>
          </w:divsChild>
        </w:div>
        <w:div w:id="1559172401">
          <w:marLeft w:val="0"/>
          <w:marRight w:val="0"/>
          <w:marTop w:val="0"/>
          <w:marBottom w:val="0"/>
          <w:divBdr>
            <w:top w:val="none" w:sz="0" w:space="0" w:color="auto"/>
            <w:left w:val="none" w:sz="0" w:space="0" w:color="auto"/>
            <w:bottom w:val="none" w:sz="0" w:space="0" w:color="auto"/>
            <w:right w:val="none" w:sz="0" w:space="0" w:color="auto"/>
          </w:divBdr>
          <w:divsChild>
            <w:div w:id="13279021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0303737">
      <w:bodyDiv w:val="1"/>
      <w:marLeft w:val="0"/>
      <w:marRight w:val="0"/>
      <w:marTop w:val="0"/>
      <w:marBottom w:val="0"/>
      <w:divBdr>
        <w:top w:val="none" w:sz="0" w:space="0" w:color="auto"/>
        <w:left w:val="none" w:sz="0" w:space="0" w:color="auto"/>
        <w:bottom w:val="none" w:sz="0" w:space="0" w:color="auto"/>
        <w:right w:val="none" w:sz="0" w:space="0" w:color="auto"/>
      </w:divBdr>
    </w:div>
    <w:div w:id="320428570">
      <w:bodyDiv w:val="1"/>
      <w:marLeft w:val="0"/>
      <w:marRight w:val="0"/>
      <w:marTop w:val="0"/>
      <w:marBottom w:val="0"/>
      <w:divBdr>
        <w:top w:val="none" w:sz="0" w:space="0" w:color="auto"/>
        <w:left w:val="none" w:sz="0" w:space="0" w:color="auto"/>
        <w:bottom w:val="none" w:sz="0" w:space="0" w:color="auto"/>
        <w:right w:val="none" w:sz="0" w:space="0" w:color="auto"/>
      </w:divBdr>
      <w:divsChild>
        <w:div w:id="945117501">
          <w:marLeft w:val="0"/>
          <w:marRight w:val="0"/>
          <w:marTop w:val="0"/>
          <w:marBottom w:val="0"/>
          <w:divBdr>
            <w:top w:val="none" w:sz="0" w:space="0" w:color="auto"/>
            <w:left w:val="none" w:sz="0" w:space="0" w:color="auto"/>
            <w:bottom w:val="none" w:sz="0" w:space="0" w:color="auto"/>
            <w:right w:val="none" w:sz="0" w:space="0" w:color="auto"/>
          </w:divBdr>
        </w:div>
        <w:div w:id="407650649">
          <w:marLeft w:val="0"/>
          <w:marRight w:val="0"/>
          <w:marTop w:val="0"/>
          <w:marBottom w:val="0"/>
          <w:divBdr>
            <w:top w:val="none" w:sz="0" w:space="0" w:color="auto"/>
            <w:left w:val="none" w:sz="0" w:space="0" w:color="auto"/>
            <w:bottom w:val="none" w:sz="0" w:space="0" w:color="auto"/>
            <w:right w:val="none" w:sz="0" w:space="0" w:color="auto"/>
          </w:divBdr>
        </w:div>
        <w:div w:id="2141536997">
          <w:marLeft w:val="0"/>
          <w:marRight w:val="0"/>
          <w:marTop w:val="0"/>
          <w:marBottom w:val="0"/>
          <w:divBdr>
            <w:top w:val="none" w:sz="0" w:space="0" w:color="auto"/>
            <w:left w:val="none" w:sz="0" w:space="0" w:color="auto"/>
            <w:bottom w:val="none" w:sz="0" w:space="0" w:color="auto"/>
            <w:right w:val="none" w:sz="0" w:space="0" w:color="auto"/>
          </w:divBdr>
        </w:div>
        <w:div w:id="501089735">
          <w:marLeft w:val="0"/>
          <w:marRight w:val="0"/>
          <w:marTop w:val="0"/>
          <w:marBottom w:val="0"/>
          <w:divBdr>
            <w:top w:val="none" w:sz="0" w:space="0" w:color="auto"/>
            <w:left w:val="none" w:sz="0" w:space="0" w:color="auto"/>
            <w:bottom w:val="none" w:sz="0" w:space="0" w:color="auto"/>
            <w:right w:val="none" w:sz="0" w:space="0" w:color="auto"/>
          </w:divBdr>
        </w:div>
        <w:div w:id="716391848">
          <w:marLeft w:val="0"/>
          <w:marRight w:val="0"/>
          <w:marTop w:val="0"/>
          <w:marBottom w:val="0"/>
          <w:divBdr>
            <w:top w:val="none" w:sz="0" w:space="0" w:color="auto"/>
            <w:left w:val="none" w:sz="0" w:space="0" w:color="auto"/>
            <w:bottom w:val="none" w:sz="0" w:space="0" w:color="auto"/>
            <w:right w:val="none" w:sz="0" w:space="0" w:color="auto"/>
          </w:divBdr>
        </w:div>
        <w:div w:id="1605530289">
          <w:marLeft w:val="0"/>
          <w:marRight w:val="0"/>
          <w:marTop w:val="0"/>
          <w:marBottom w:val="0"/>
          <w:divBdr>
            <w:top w:val="none" w:sz="0" w:space="0" w:color="auto"/>
            <w:left w:val="none" w:sz="0" w:space="0" w:color="auto"/>
            <w:bottom w:val="none" w:sz="0" w:space="0" w:color="auto"/>
            <w:right w:val="none" w:sz="0" w:space="0" w:color="auto"/>
          </w:divBdr>
        </w:div>
        <w:div w:id="160973646">
          <w:marLeft w:val="0"/>
          <w:marRight w:val="0"/>
          <w:marTop w:val="0"/>
          <w:marBottom w:val="0"/>
          <w:divBdr>
            <w:top w:val="none" w:sz="0" w:space="0" w:color="auto"/>
            <w:left w:val="none" w:sz="0" w:space="0" w:color="auto"/>
            <w:bottom w:val="none" w:sz="0" w:space="0" w:color="auto"/>
            <w:right w:val="none" w:sz="0" w:space="0" w:color="auto"/>
          </w:divBdr>
        </w:div>
        <w:div w:id="915625146">
          <w:marLeft w:val="0"/>
          <w:marRight w:val="0"/>
          <w:marTop w:val="0"/>
          <w:marBottom w:val="0"/>
          <w:divBdr>
            <w:top w:val="none" w:sz="0" w:space="0" w:color="auto"/>
            <w:left w:val="none" w:sz="0" w:space="0" w:color="auto"/>
            <w:bottom w:val="none" w:sz="0" w:space="0" w:color="auto"/>
            <w:right w:val="none" w:sz="0" w:space="0" w:color="auto"/>
          </w:divBdr>
        </w:div>
      </w:divsChild>
    </w:div>
    <w:div w:id="487484309">
      <w:bodyDiv w:val="1"/>
      <w:marLeft w:val="0"/>
      <w:marRight w:val="0"/>
      <w:marTop w:val="0"/>
      <w:marBottom w:val="0"/>
      <w:divBdr>
        <w:top w:val="none" w:sz="0" w:space="0" w:color="auto"/>
        <w:left w:val="none" w:sz="0" w:space="0" w:color="auto"/>
        <w:bottom w:val="none" w:sz="0" w:space="0" w:color="auto"/>
        <w:right w:val="none" w:sz="0" w:space="0" w:color="auto"/>
      </w:divBdr>
    </w:div>
    <w:div w:id="647049878">
      <w:bodyDiv w:val="1"/>
      <w:marLeft w:val="0"/>
      <w:marRight w:val="0"/>
      <w:marTop w:val="0"/>
      <w:marBottom w:val="0"/>
      <w:divBdr>
        <w:top w:val="none" w:sz="0" w:space="0" w:color="auto"/>
        <w:left w:val="none" w:sz="0" w:space="0" w:color="auto"/>
        <w:bottom w:val="none" w:sz="0" w:space="0" w:color="auto"/>
        <w:right w:val="none" w:sz="0" w:space="0" w:color="auto"/>
      </w:divBdr>
      <w:divsChild>
        <w:div w:id="1956522908">
          <w:marLeft w:val="0"/>
          <w:marRight w:val="0"/>
          <w:marTop w:val="0"/>
          <w:marBottom w:val="0"/>
          <w:divBdr>
            <w:top w:val="none" w:sz="0" w:space="0" w:color="auto"/>
            <w:left w:val="none" w:sz="0" w:space="0" w:color="auto"/>
            <w:bottom w:val="none" w:sz="0" w:space="0" w:color="auto"/>
            <w:right w:val="none" w:sz="0" w:space="0" w:color="auto"/>
          </w:divBdr>
          <w:divsChild>
            <w:div w:id="234627314">
              <w:marLeft w:val="-225"/>
              <w:marRight w:val="-225"/>
              <w:marTop w:val="0"/>
              <w:marBottom w:val="0"/>
              <w:divBdr>
                <w:top w:val="none" w:sz="0" w:space="0" w:color="auto"/>
                <w:left w:val="none" w:sz="0" w:space="0" w:color="auto"/>
                <w:bottom w:val="none" w:sz="0" w:space="0" w:color="auto"/>
                <w:right w:val="none" w:sz="0" w:space="0" w:color="auto"/>
              </w:divBdr>
            </w:div>
          </w:divsChild>
        </w:div>
        <w:div w:id="1928613878">
          <w:marLeft w:val="0"/>
          <w:marRight w:val="0"/>
          <w:marTop w:val="0"/>
          <w:marBottom w:val="0"/>
          <w:divBdr>
            <w:top w:val="none" w:sz="0" w:space="0" w:color="auto"/>
            <w:left w:val="none" w:sz="0" w:space="0" w:color="auto"/>
            <w:bottom w:val="none" w:sz="0" w:space="0" w:color="auto"/>
            <w:right w:val="none" w:sz="0" w:space="0" w:color="auto"/>
          </w:divBdr>
          <w:divsChild>
            <w:div w:id="405109435">
              <w:marLeft w:val="-225"/>
              <w:marRight w:val="-225"/>
              <w:marTop w:val="0"/>
              <w:marBottom w:val="0"/>
              <w:divBdr>
                <w:top w:val="none" w:sz="0" w:space="0" w:color="auto"/>
                <w:left w:val="none" w:sz="0" w:space="0" w:color="auto"/>
                <w:bottom w:val="none" w:sz="0" w:space="0" w:color="auto"/>
                <w:right w:val="none" w:sz="0" w:space="0" w:color="auto"/>
              </w:divBdr>
            </w:div>
          </w:divsChild>
        </w:div>
        <w:div w:id="1259867708">
          <w:marLeft w:val="0"/>
          <w:marRight w:val="0"/>
          <w:marTop w:val="0"/>
          <w:marBottom w:val="0"/>
          <w:divBdr>
            <w:top w:val="none" w:sz="0" w:space="0" w:color="auto"/>
            <w:left w:val="none" w:sz="0" w:space="0" w:color="auto"/>
            <w:bottom w:val="none" w:sz="0" w:space="0" w:color="auto"/>
            <w:right w:val="none" w:sz="0" w:space="0" w:color="auto"/>
          </w:divBdr>
          <w:divsChild>
            <w:div w:id="1267046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97338589">
      <w:bodyDiv w:val="1"/>
      <w:marLeft w:val="0"/>
      <w:marRight w:val="0"/>
      <w:marTop w:val="0"/>
      <w:marBottom w:val="0"/>
      <w:divBdr>
        <w:top w:val="none" w:sz="0" w:space="0" w:color="auto"/>
        <w:left w:val="none" w:sz="0" w:space="0" w:color="auto"/>
        <w:bottom w:val="none" w:sz="0" w:space="0" w:color="auto"/>
        <w:right w:val="none" w:sz="0" w:space="0" w:color="auto"/>
      </w:divBdr>
    </w:div>
    <w:div w:id="1192838866">
      <w:bodyDiv w:val="1"/>
      <w:marLeft w:val="0"/>
      <w:marRight w:val="0"/>
      <w:marTop w:val="0"/>
      <w:marBottom w:val="0"/>
      <w:divBdr>
        <w:top w:val="none" w:sz="0" w:space="0" w:color="auto"/>
        <w:left w:val="none" w:sz="0" w:space="0" w:color="auto"/>
        <w:bottom w:val="none" w:sz="0" w:space="0" w:color="auto"/>
        <w:right w:val="none" w:sz="0" w:space="0" w:color="auto"/>
      </w:divBdr>
      <w:divsChild>
        <w:div w:id="789468744">
          <w:marLeft w:val="0"/>
          <w:marRight w:val="0"/>
          <w:marTop w:val="0"/>
          <w:marBottom w:val="0"/>
          <w:divBdr>
            <w:top w:val="none" w:sz="0" w:space="0" w:color="auto"/>
            <w:left w:val="none" w:sz="0" w:space="0" w:color="auto"/>
            <w:bottom w:val="none" w:sz="0" w:space="0" w:color="auto"/>
            <w:right w:val="none" w:sz="0" w:space="0" w:color="auto"/>
          </w:divBdr>
        </w:div>
        <w:div w:id="934633783">
          <w:marLeft w:val="0"/>
          <w:marRight w:val="0"/>
          <w:marTop w:val="0"/>
          <w:marBottom w:val="0"/>
          <w:divBdr>
            <w:top w:val="none" w:sz="0" w:space="0" w:color="auto"/>
            <w:left w:val="none" w:sz="0" w:space="0" w:color="auto"/>
            <w:bottom w:val="none" w:sz="0" w:space="0" w:color="auto"/>
            <w:right w:val="none" w:sz="0" w:space="0" w:color="auto"/>
          </w:divBdr>
        </w:div>
        <w:div w:id="888541289">
          <w:marLeft w:val="0"/>
          <w:marRight w:val="0"/>
          <w:marTop w:val="0"/>
          <w:marBottom w:val="0"/>
          <w:divBdr>
            <w:top w:val="none" w:sz="0" w:space="0" w:color="auto"/>
            <w:left w:val="none" w:sz="0" w:space="0" w:color="auto"/>
            <w:bottom w:val="none" w:sz="0" w:space="0" w:color="auto"/>
            <w:right w:val="none" w:sz="0" w:space="0" w:color="auto"/>
          </w:divBdr>
        </w:div>
        <w:div w:id="106581531">
          <w:marLeft w:val="0"/>
          <w:marRight w:val="0"/>
          <w:marTop w:val="0"/>
          <w:marBottom w:val="0"/>
          <w:divBdr>
            <w:top w:val="none" w:sz="0" w:space="0" w:color="auto"/>
            <w:left w:val="none" w:sz="0" w:space="0" w:color="auto"/>
            <w:bottom w:val="none" w:sz="0" w:space="0" w:color="auto"/>
            <w:right w:val="none" w:sz="0" w:space="0" w:color="auto"/>
          </w:divBdr>
        </w:div>
        <w:div w:id="1644575542">
          <w:marLeft w:val="0"/>
          <w:marRight w:val="0"/>
          <w:marTop w:val="0"/>
          <w:marBottom w:val="0"/>
          <w:divBdr>
            <w:top w:val="none" w:sz="0" w:space="0" w:color="auto"/>
            <w:left w:val="none" w:sz="0" w:space="0" w:color="auto"/>
            <w:bottom w:val="none" w:sz="0" w:space="0" w:color="auto"/>
            <w:right w:val="none" w:sz="0" w:space="0" w:color="auto"/>
          </w:divBdr>
        </w:div>
        <w:div w:id="797187324">
          <w:marLeft w:val="0"/>
          <w:marRight w:val="0"/>
          <w:marTop w:val="0"/>
          <w:marBottom w:val="0"/>
          <w:divBdr>
            <w:top w:val="none" w:sz="0" w:space="0" w:color="auto"/>
            <w:left w:val="none" w:sz="0" w:space="0" w:color="auto"/>
            <w:bottom w:val="none" w:sz="0" w:space="0" w:color="auto"/>
            <w:right w:val="none" w:sz="0" w:space="0" w:color="auto"/>
          </w:divBdr>
        </w:div>
        <w:div w:id="633566111">
          <w:marLeft w:val="0"/>
          <w:marRight w:val="0"/>
          <w:marTop w:val="0"/>
          <w:marBottom w:val="0"/>
          <w:divBdr>
            <w:top w:val="none" w:sz="0" w:space="0" w:color="auto"/>
            <w:left w:val="none" w:sz="0" w:space="0" w:color="auto"/>
            <w:bottom w:val="none" w:sz="0" w:space="0" w:color="auto"/>
            <w:right w:val="none" w:sz="0" w:space="0" w:color="auto"/>
          </w:divBdr>
        </w:div>
      </w:divsChild>
    </w:div>
    <w:div w:id="1273591578">
      <w:bodyDiv w:val="1"/>
      <w:marLeft w:val="0"/>
      <w:marRight w:val="0"/>
      <w:marTop w:val="0"/>
      <w:marBottom w:val="0"/>
      <w:divBdr>
        <w:top w:val="none" w:sz="0" w:space="0" w:color="auto"/>
        <w:left w:val="none" w:sz="0" w:space="0" w:color="auto"/>
        <w:bottom w:val="none" w:sz="0" w:space="0" w:color="auto"/>
        <w:right w:val="none" w:sz="0" w:space="0" w:color="auto"/>
      </w:divBdr>
    </w:div>
    <w:div w:id="1379668281">
      <w:bodyDiv w:val="1"/>
      <w:marLeft w:val="0"/>
      <w:marRight w:val="0"/>
      <w:marTop w:val="0"/>
      <w:marBottom w:val="0"/>
      <w:divBdr>
        <w:top w:val="none" w:sz="0" w:space="0" w:color="auto"/>
        <w:left w:val="none" w:sz="0" w:space="0" w:color="auto"/>
        <w:bottom w:val="none" w:sz="0" w:space="0" w:color="auto"/>
        <w:right w:val="none" w:sz="0" w:space="0" w:color="auto"/>
      </w:divBdr>
      <w:divsChild>
        <w:div w:id="88740959">
          <w:marLeft w:val="0"/>
          <w:marRight w:val="0"/>
          <w:marTop w:val="0"/>
          <w:marBottom w:val="0"/>
          <w:divBdr>
            <w:top w:val="none" w:sz="0" w:space="0" w:color="auto"/>
            <w:left w:val="none" w:sz="0" w:space="0" w:color="auto"/>
            <w:bottom w:val="none" w:sz="0" w:space="0" w:color="auto"/>
            <w:right w:val="none" w:sz="0" w:space="0" w:color="auto"/>
          </w:divBdr>
          <w:divsChild>
            <w:div w:id="1677531973">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831215609">
              <w:marLeft w:val="0"/>
              <w:marRight w:val="0"/>
              <w:marTop w:val="0"/>
              <w:marBottom w:val="0"/>
              <w:divBdr>
                <w:top w:val="none" w:sz="0" w:space="0" w:color="auto"/>
                <w:left w:val="none" w:sz="0" w:space="0" w:color="auto"/>
                <w:bottom w:val="none" w:sz="0" w:space="0" w:color="auto"/>
                <w:right w:val="none" w:sz="0" w:space="0" w:color="auto"/>
              </w:divBdr>
            </w:div>
          </w:divsChild>
        </w:div>
        <w:div w:id="632713562">
          <w:marLeft w:val="0"/>
          <w:marRight w:val="0"/>
          <w:marTop w:val="0"/>
          <w:marBottom w:val="0"/>
          <w:divBdr>
            <w:top w:val="none" w:sz="0" w:space="0" w:color="auto"/>
            <w:left w:val="none" w:sz="0" w:space="0" w:color="auto"/>
            <w:bottom w:val="none" w:sz="0" w:space="0" w:color="auto"/>
            <w:right w:val="none" w:sz="0" w:space="0" w:color="auto"/>
          </w:divBdr>
          <w:divsChild>
            <w:div w:id="439181754">
              <w:marLeft w:val="0"/>
              <w:marRight w:val="0"/>
              <w:marTop w:val="0"/>
              <w:marBottom w:val="0"/>
              <w:divBdr>
                <w:top w:val="none" w:sz="0" w:space="0" w:color="auto"/>
                <w:left w:val="none" w:sz="0" w:space="0" w:color="auto"/>
                <w:bottom w:val="none" w:sz="0" w:space="0" w:color="auto"/>
                <w:right w:val="none" w:sz="0" w:space="0" w:color="auto"/>
              </w:divBdr>
            </w:div>
            <w:div w:id="109473570">
              <w:marLeft w:val="0"/>
              <w:marRight w:val="0"/>
              <w:marTop w:val="0"/>
              <w:marBottom w:val="0"/>
              <w:divBdr>
                <w:top w:val="none" w:sz="0" w:space="0" w:color="auto"/>
                <w:left w:val="none" w:sz="0" w:space="0" w:color="auto"/>
                <w:bottom w:val="none" w:sz="0" w:space="0" w:color="auto"/>
                <w:right w:val="none" w:sz="0" w:space="0" w:color="auto"/>
              </w:divBdr>
            </w:div>
            <w:div w:id="573470874">
              <w:marLeft w:val="0"/>
              <w:marRight w:val="0"/>
              <w:marTop w:val="0"/>
              <w:marBottom w:val="0"/>
              <w:divBdr>
                <w:top w:val="none" w:sz="0" w:space="0" w:color="auto"/>
                <w:left w:val="none" w:sz="0" w:space="0" w:color="auto"/>
                <w:bottom w:val="none" w:sz="0" w:space="0" w:color="auto"/>
                <w:right w:val="none" w:sz="0" w:space="0" w:color="auto"/>
              </w:divBdr>
            </w:div>
            <w:div w:id="269511526">
              <w:marLeft w:val="0"/>
              <w:marRight w:val="0"/>
              <w:marTop w:val="0"/>
              <w:marBottom w:val="0"/>
              <w:divBdr>
                <w:top w:val="none" w:sz="0" w:space="0" w:color="auto"/>
                <w:left w:val="none" w:sz="0" w:space="0" w:color="auto"/>
                <w:bottom w:val="none" w:sz="0" w:space="0" w:color="auto"/>
                <w:right w:val="none" w:sz="0" w:space="0" w:color="auto"/>
              </w:divBdr>
            </w:div>
            <w:div w:id="1546716942">
              <w:marLeft w:val="0"/>
              <w:marRight w:val="0"/>
              <w:marTop w:val="0"/>
              <w:marBottom w:val="0"/>
              <w:divBdr>
                <w:top w:val="none" w:sz="0" w:space="0" w:color="auto"/>
                <w:left w:val="none" w:sz="0" w:space="0" w:color="auto"/>
                <w:bottom w:val="none" w:sz="0" w:space="0" w:color="auto"/>
                <w:right w:val="none" w:sz="0" w:space="0" w:color="auto"/>
              </w:divBdr>
            </w:div>
          </w:divsChild>
        </w:div>
        <w:div w:id="816603633">
          <w:marLeft w:val="0"/>
          <w:marRight w:val="0"/>
          <w:marTop w:val="0"/>
          <w:marBottom w:val="0"/>
          <w:divBdr>
            <w:top w:val="none" w:sz="0" w:space="0" w:color="auto"/>
            <w:left w:val="none" w:sz="0" w:space="0" w:color="auto"/>
            <w:bottom w:val="none" w:sz="0" w:space="0" w:color="auto"/>
            <w:right w:val="none" w:sz="0" w:space="0" w:color="auto"/>
          </w:divBdr>
          <w:divsChild>
            <w:div w:id="1140070639">
              <w:marLeft w:val="0"/>
              <w:marRight w:val="0"/>
              <w:marTop w:val="0"/>
              <w:marBottom w:val="0"/>
              <w:divBdr>
                <w:top w:val="none" w:sz="0" w:space="0" w:color="auto"/>
                <w:left w:val="none" w:sz="0" w:space="0" w:color="auto"/>
                <w:bottom w:val="none" w:sz="0" w:space="0" w:color="auto"/>
                <w:right w:val="none" w:sz="0" w:space="0" w:color="auto"/>
              </w:divBdr>
            </w:div>
            <w:div w:id="374351277">
              <w:marLeft w:val="0"/>
              <w:marRight w:val="0"/>
              <w:marTop w:val="0"/>
              <w:marBottom w:val="0"/>
              <w:divBdr>
                <w:top w:val="none" w:sz="0" w:space="0" w:color="auto"/>
                <w:left w:val="none" w:sz="0" w:space="0" w:color="auto"/>
                <w:bottom w:val="none" w:sz="0" w:space="0" w:color="auto"/>
                <w:right w:val="none" w:sz="0" w:space="0" w:color="auto"/>
              </w:divBdr>
            </w:div>
            <w:div w:id="1562519314">
              <w:marLeft w:val="0"/>
              <w:marRight w:val="0"/>
              <w:marTop w:val="0"/>
              <w:marBottom w:val="0"/>
              <w:divBdr>
                <w:top w:val="none" w:sz="0" w:space="0" w:color="auto"/>
                <w:left w:val="none" w:sz="0" w:space="0" w:color="auto"/>
                <w:bottom w:val="none" w:sz="0" w:space="0" w:color="auto"/>
                <w:right w:val="none" w:sz="0" w:space="0" w:color="auto"/>
              </w:divBdr>
            </w:div>
            <w:div w:id="24328768">
              <w:marLeft w:val="0"/>
              <w:marRight w:val="0"/>
              <w:marTop w:val="0"/>
              <w:marBottom w:val="0"/>
              <w:divBdr>
                <w:top w:val="none" w:sz="0" w:space="0" w:color="auto"/>
                <w:left w:val="none" w:sz="0" w:space="0" w:color="auto"/>
                <w:bottom w:val="none" w:sz="0" w:space="0" w:color="auto"/>
                <w:right w:val="none" w:sz="0" w:space="0" w:color="auto"/>
              </w:divBdr>
            </w:div>
            <w:div w:id="6055841">
              <w:marLeft w:val="0"/>
              <w:marRight w:val="0"/>
              <w:marTop w:val="0"/>
              <w:marBottom w:val="0"/>
              <w:divBdr>
                <w:top w:val="none" w:sz="0" w:space="0" w:color="auto"/>
                <w:left w:val="none" w:sz="0" w:space="0" w:color="auto"/>
                <w:bottom w:val="none" w:sz="0" w:space="0" w:color="auto"/>
                <w:right w:val="none" w:sz="0" w:space="0" w:color="auto"/>
              </w:divBdr>
            </w:div>
          </w:divsChild>
        </w:div>
        <w:div w:id="1716344863">
          <w:marLeft w:val="0"/>
          <w:marRight w:val="0"/>
          <w:marTop w:val="0"/>
          <w:marBottom w:val="0"/>
          <w:divBdr>
            <w:top w:val="none" w:sz="0" w:space="0" w:color="auto"/>
            <w:left w:val="none" w:sz="0" w:space="0" w:color="auto"/>
            <w:bottom w:val="none" w:sz="0" w:space="0" w:color="auto"/>
            <w:right w:val="none" w:sz="0" w:space="0" w:color="auto"/>
          </w:divBdr>
          <w:divsChild>
            <w:div w:id="275410485">
              <w:marLeft w:val="0"/>
              <w:marRight w:val="0"/>
              <w:marTop w:val="0"/>
              <w:marBottom w:val="0"/>
              <w:divBdr>
                <w:top w:val="none" w:sz="0" w:space="0" w:color="auto"/>
                <w:left w:val="none" w:sz="0" w:space="0" w:color="auto"/>
                <w:bottom w:val="none" w:sz="0" w:space="0" w:color="auto"/>
                <w:right w:val="none" w:sz="0" w:space="0" w:color="auto"/>
              </w:divBdr>
            </w:div>
            <w:div w:id="2025548617">
              <w:marLeft w:val="0"/>
              <w:marRight w:val="0"/>
              <w:marTop w:val="0"/>
              <w:marBottom w:val="0"/>
              <w:divBdr>
                <w:top w:val="none" w:sz="0" w:space="0" w:color="auto"/>
                <w:left w:val="none" w:sz="0" w:space="0" w:color="auto"/>
                <w:bottom w:val="none" w:sz="0" w:space="0" w:color="auto"/>
                <w:right w:val="none" w:sz="0" w:space="0" w:color="auto"/>
              </w:divBdr>
            </w:div>
            <w:div w:id="2064406726">
              <w:marLeft w:val="0"/>
              <w:marRight w:val="0"/>
              <w:marTop w:val="0"/>
              <w:marBottom w:val="0"/>
              <w:divBdr>
                <w:top w:val="none" w:sz="0" w:space="0" w:color="auto"/>
                <w:left w:val="none" w:sz="0" w:space="0" w:color="auto"/>
                <w:bottom w:val="none" w:sz="0" w:space="0" w:color="auto"/>
                <w:right w:val="none" w:sz="0" w:space="0" w:color="auto"/>
              </w:divBdr>
            </w:div>
            <w:div w:id="1746024971">
              <w:marLeft w:val="0"/>
              <w:marRight w:val="0"/>
              <w:marTop w:val="0"/>
              <w:marBottom w:val="0"/>
              <w:divBdr>
                <w:top w:val="none" w:sz="0" w:space="0" w:color="auto"/>
                <w:left w:val="none" w:sz="0" w:space="0" w:color="auto"/>
                <w:bottom w:val="none" w:sz="0" w:space="0" w:color="auto"/>
                <w:right w:val="none" w:sz="0" w:space="0" w:color="auto"/>
              </w:divBdr>
            </w:div>
            <w:div w:id="1683968198">
              <w:marLeft w:val="0"/>
              <w:marRight w:val="0"/>
              <w:marTop w:val="0"/>
              <w:marBottom w:val="0"/>
              <w:divBdr>
                <w:top w:val="none" w:sz="0" w:space="0" w:color="auto"/>
                <w:left w:val="none" w:sz="0" w:space="0" w:color="auto"/>
                <w:bottom w:val="none" w:sz="0" w:space="0" w:color="auto"/>
                <w:right w:val="none" w:sz="0" w:space="0" w:color="auto"/>
              </w:divBdr>
            </w:div>
          </w:divsChild>
        </w:div>
        <w:div w:id="718744434">
          <w:marLeft w:val="0"/>
          <w:marRight w:val="0"/>
          <w:marTop w:val="0"/>
          <w:marBottom w:val="0"/>
          <w:divBdr>
            <w:top w:val="none" w:sz="0" w:space="0" w:color="auto"/>
            <w:left w:val="none" w:sz="0" w:space="0" w:color="auto"/>
            <w:bottom w:val="none" w:sz="0" w:space="0" w:color="auto"/>
            <w:right w:val="none" w:sz="0" w:space="0" w:color="auto"/>
          </w:divBdr>
          <w:divsChild>
            <w:div w:id="3682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2674">
      <w:bodyDiv w:val="1"/>
      <w:marLeft w:val="0"/>
      <w:marRight w:val="0"/>
      <w:marTop w:val="0"/>
      <w:marBottom w:val="0"/>
      <w:divBdr>
        <w:top w:val="none" w:sz="0" w:space="0" w:color="auto"/>
        <w:left w:val="none" w:sz="0" w:space="0" w:color="auto"/>
        <w:bottom w:val="none" w:sz="0" w:space="0" w:color="auto"/>
        <w:right w:val="none" w:sz="0" w:space="0" w:color="auto"/>
      </w:divBdr>
    </w:div>
    <w:div w:id="1602640575">
      <w:bodyDiv w:val="1"/>
      <w:marLeft w:val="0"/>
      <w:marRight w:val="0"/>
      <w:marTop w:val="0"/>
      <w:marBottom w:val="0"/>
      <w:divBdr>
        <w:top w:val="none" w:sz="0" w:space="0" w:color="auto"/>
        <w:left w:val="none" w:sz="0" w:space="0" w:color="auto"/>
        <w:bottom w:val="none" w:sz="0" w:space="0" w:color="auto"/>
        <w:right w:val="none" w:sz="0" w:space="0" w:color="auto"/>
      </w:divBdr>
      <w:divsChild>
        <w:div w:id="317223571">
          <w:marLeft w:val="0"/>
          <w:marRight w:val="0"/>
          <w:marTop w:val="0"/>
          <w:marBottom w:val="0"/>
          <w:divBdr>
            <w:top w:val="none" w:sz="0" w:space="0" w:color="auto"/>
            <w:left w:val="none" w:sz="0" w:space="0" w:color="auto"/>
            <w:bottom w:val="none" w:sz="0" w:space="0" w:color="auto"/>
            <w:right w:val="none" w:sz="0" w:space="0" w:color="auto"/>
          </w:divBdr>
          <w:divsChild>
            <w:div w:id="1591550302">
              <w:marLeft w:val="-225"/>
              <w:marRight w:val="-225"/>
              <w:marTop w:val="0"/>
              <w:marBottom w:val="0"/>
              <w:divBdr>
                <w:top w:val="none" w:sz="0" w:space="0" w:color="auto"/>
                <w:left w:val="none" w:sz="0" w:space="0" w:color="auto"/>
                <w:bottom w:val="none" w:sz="0" w:space="0" w:color="auto"/>
                <w:right w:val="none" w:sz="0" w:space="0" w:color="auto"/>
              </w:divBdr>
            </w:div>
          </w:divsChild>
        </w:div>
        <w:div w:id="1901939248">
          <w:marLeft w:val="0"/>
          <w:marRight w:val="0"/>
          <w:marTop w:val="0"/>
          <w:marBottom w:val="0"/>
          <w:divBdr>
            <w:top w:val="none" w:sz="0" w:space="0" w:color="auto"/>
            <w:left w:val="none" w:sz="0" w:space="0" w:color="auto"/>
            <w:bottom w:val="none" w:sz="0" w:space="0" w:color="auto"/>
            <w:right w:val="none" w:sz="0" w:space="0" w:color="auto"/>
          </w:divBdr>
          <w:divsChild>
            <w:div w:id="515460081">
              <w:marLeft w:val="-225"/>
              <w:marRight w:val="-225"/>
              <w:marTop w:val="0"/>
              <w:marBottom w:val="0"/>
              <w:divBdr>
                <w:top w:val="none" w:sz="0" w:space="0" w:color="auto"/>
                <w:left w:val="none" w:sz="0" w:space="0" w:color="auto"/>
                <w:bottom w:val="none" w:sz="0" w:space="0" w:color="auto"/>
                <w:right w:val="none" w:sz="0" w:space="0" w:color="auto"/>
              </w:divBdr>
            </w:div>
          </w:divsChild>
        </w:div>
        <w:div w:id="1318727365">
          <w:marLeft w:val="0"/>
          <w:marRight w:val="0"/>
          <w:marTop w:val="0"/>
          <w:marBottom w:val="0"/>
          <w:divBdr>
            <w:top w:val="none" w:sz="0" w:space="0" w:color="auto"/>
            <w:left w:val="none" w:sz="0" w:space="0" w:color="auto"/>
            <w:bottom w:val="none" w:sz="0" w:space="0" w:color="auto"/>
            <w:right w:val="none" w:sz="0" w:space="0" w:color="auto"/>
          </w:divBdr>
          <w:divsChild>
            <w:div w:id="1028987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6816810">
      <w:bodyDiv w:val="1"/>
      <w:marLeft w:val="0"/>
      <w:marRight w:val="0"/>
      <w:marTop w:val="0"/>
      <w:marBottom w:val="0"/>
      <w:divBdr>
        <w:top w:val="none" w:sz="0" w:space="0" w:color="auto"/>
        <w:left w:val="none" w:sz="0" w:space="0" w:color="auto"/>
        <w:bottom w:val="none" w:sz="0" w:space="0" w:color="auto"/>
        <w:right w:val="none" w:sz="0" w:space="0" w:color="auto"/>
      </w:divBdr>
      <w:divsChild>
        <w:div w:id="1532841702">
          <w:marLeft w:val="0"/>
          <w:marRight w:val="0"/>
          <w:marTop w:val="0"/>
          <w:marBottom w:val="0"/>
          <w:divBdr>
            <w:top w:val="none" w:sz="0" w:space="0" w:color="auto"/>
            <w:left w:val="none" w:sz="0" w:space="0" w:color="auto"/>
            <w:bottom w:val="none" w:sz="0" w:space="0" w:color="auto"/>
            <w:right w:val="none" w:sz="0" w:space="0" w:color="auto"/>
          </w:divBdr>
          <w:divsChild>
            <w:div w:id="386876570">
              <w:marLeft w:val="-225"/>
              <w:marRight w:val="-225"/>
              <w:marTop w:val="0"/>
              <w:marBottom w:val="0"/>
              <w:divBdr>
                <w:top w:val="none" w:sz="0" w:space="0" w:color="auto"/>
                <w:left w:val="none" w:sz="0" w:space="0" w:color="auto"/>
                <w:bottom w:val="none" w:sz="0" w:space="0" w:color="auto"/>
                <w:right w:val="none" w:sz="0" w:space="0" w:color="auto"/>
              </w:divBdr>
            </w:div>
          </w:divsChild>
        </w:div>
        <w:div w:id="421150325">
          <w:marLeft w:val="0"/>
          <w:marRight w:val="0"/>
          <w:marTop w:val="0"/>
          <w:marBottom w:val="0"/>
          <w:divBdr>
            <w:top w:val="none" w:sz="0" w:space="0" w:color="auto"/>
            <w:left w:val="none" w:sz="0" w:space="0" w:color="auto"/>
            <w:bottom w:val="none" w:sz="0" w:space="0" w:color="auto"/>
            <w:right w:val="none" w:sz="0" w:space="0" w:color="auto"/>
          </w:divBdr>
          <w:divsChild>
            <w:div w:id="1800223615">
              <w:marLeft w:val="-225"/>
              <w:marRight w:val="-225"/>
              <w:marTop w:val="0"/>
              <w:marBottom w:val="0"/>
              <w:divBdr>
                <w:top w:val="none" w:sz="0" w:space="0" w:color="auto"/>
                <w:left w:val="none" w:sz="0" w:space="0" w:color="auto"/>
                <w:bottom w:val="none" w:sz="0" w:space="0" w:color="auto"/>
                <w:right w:val="none" w:sz="0" w:space="0" w:color="auto"/>
              </w:divBdr>
            </w:div>
          </w:divsChild>
        </w:div>
        <w:div w:id="1455562844">
          <w:marLeft w:val="0"/>
          <w:marRight w:val="0"/>
          <w:marTop w:val="0"/>
          <w:marBottom w:val="0"/>
          <w:divBdr>
            <w:top w:val="none" w:sz="0" w:space="0" w:color="auto"/>
            <w:left w:val="none" w:sz="0" w:space="0" w:color="auto"/>
            <w:bottom w:val="none" w:sz="0" w:space="0" w:color="auto"/>
            <w:right w:val="none" w:sz="0" w:space="0" w:color="auto"/>
          </w:divBdr>
          <w:divsChild>
            <w:div w:id="1210189980">
              <w:marLeft w:val="-225"/>
              <w:marRight w:val="-225"/>
              <w:marTop w:val="0"/>
              <w:marBottom w:val="0"/>
              <w:divBdr>
                <w:top w:val="none" w:sz="0" w:space="0" w:color="auto"/>
                <w:left w:val="none" w:sz="0" w:space="0" w:color="auto"/>
                <w:bottom w:val="none" w:sz="0" w:space="0" w:color="auto"/>
                <w:right w:val="none" w:sz="0" w:space="0" w:color="auto"/>
              </w:divBdr>
            </w:div>
          </w:divsChild>
        </w:div>
        <w:div w:id="953639021">
          <w:marLeft w:val="0"/>
          <w:marRight w:val="0"/>
          <w:marTop w:val="0"/>
          <w:marBottom w:val="0"/>
          <w:divBdr>
            <w:top w:val="none" w:sz="0" w:space="0" w:color="auto"/>
            <w:left w:val="none" w:sz="0" w:space="0" w:color="auto"/>
            <w:bottom w:val="none" w:sz="0" w:space="0" w:color="auto"/>
            <w:right w:val="none" w:sz="0" w:space="0" w:color="auto"/>
          </w:divBdr>
          <w:divsChild>
            <w:div w:id="1164865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8900483">
      <w:bodyDiv w:val="1"/>
      <w:marLeft w:val="0"/>
      <w:marRight w:val="0"/>
      <w:marTop w:val="0"/>
      <w:marBottom w:val="0"/>
      <w:divBdr>
        <w:top w:val="none" w:sz="0" w:space="0" w:color="auto"/>
        <w:left w:val="none" w:sz="0" w:space="0" w:color="auto"/>
        <w:bottom w:val="none" w:sz="0" w:space="0" w:color="auto"/>
        <w:right w:val="none" w:sz="0" w:space="0" w:color="auto"/>
      </w:divBdr>
    </w:div>
    <w:div w:id="1710178180">
      <w:bodyDiv w:val="1"/>
      <w:marLeft w:val="0"/>
      <w:marRight w:val="0"/>
      <w:marTop w:val="0"/>
      <w:marBottom w:val="0"/>
      <w:divBdr>
        <w:top w:val="none" w:sz="0" w:space="0" w:color="auto"/>
        <w:left w:val="none" w:sz="0" w:space="0" w:color="auto"/>
        <w:bottom w:val="none" w:sz="0" w:space="0" w:color="auto"/>
        <w:right w:val="none" w:sz="0" w:space="0" w:color="auto"/>
      </w:divBdr>
      <w:divsChild>
        <w:div w:id="1072772011">
          <w:marLeft w:val="0"/>
          <w:marRight w:val="0"/>
          <w:marTop w:val="0"/>
          <w:marBottom w:val="0"/>
          <w:divBdr>
            <w:top w:val="none" w:sz="0" w:space="0" w:color="auto"/>
            <w:left w:val="none" w:sz="0" w:space="0" w:color="auto"/>
            <w:bottom w:val="none" w:sz="0" w:space="0" w:color="auto"/>
            <w:right w:val="none" w:sz="0" w:space="0" w:color="auto"/>
          </w:divBdr>
        </w:div>
        <w:div w:id="832835274">
          <w:marLeft w:val="0"/>
          <w:marRight w:val="0"/>
          <w:marTop w:val="0"/>
          <w:marBottom w:val="0"/>
          <w:divBdr>
            <w:top w:val="none" w:sz="0" w:space="0" w:color="auto"/>
            <w:left w:val="none" w:sz="0" w:space="0" w:color="auto"/>
            <w:bottom w:val="none" w:sz="0" w:space="0" w:color="auto"/>
            <w:right w:val="none" w:sz="0" w:space="0" w:color="auto"/>
          </w:divBdr>
        </w:div>
        <w:div w:id="1850488501">
          <w:marLeft w:val="0"/>
          <w:marRight w:val="0"/>
          <w:marTop w:val="0"/>
          <w:marBottom w:val="0"/>
          <w:divBdr>
            <w:top w:val="none" w:sz="0" w:space="0" w:color="auto"/>
            <w:left w:val="none" w:sz="0" w:space="0" w:color="auto"/>
            <w:bottom w:val="none" w:sz="0" w:space="0" w:color="auto"/>
            <w:right w:val="none" w:sz="0" w:space="0" w:color="auto"/>
          </w:divBdr>
        </w:div>
        <w:div w:id="1660115439">
          <w:marLeft w:val="0"/>
          <w:marRight w:val="0"/>
          <w:marTop w:val="0"/>
          <w:marBottom w:val="0"/>
          <w:divBdr>
            <w:top w:val="none" w:sz="0" w:space="0" w:color="auto"/>
            <w:left w:val="none" w:sz="0" w:space="0" w:color="auto"/>
            <w:bottom w:val="none" w:sz="0" w:space="0" w:color="auto"/>
            <w:right w:val="none" w:sz="0" w:space="0" w:color="auto"/>
          </w:divBdr>
        </w:div>
        <w:div w:id="1452821631">
          <w:marLeft w:val="0"/>
          <w:marRight w:val="0"/>
          <w:marTop w:val="0"/>
          <w:marBottom w:val="0"/>
          <w:divBdr>
            <w:top w:val="none" w:sz="0" w:space="0" w:color="auto"/>
            <w:left w:val="none" w:sz="0" w:space="0" w:color="auto"/>
            <w:bottom w:val="none" w:sz="0" w:space="0" w:color="auto"/>
            <w:right w:val="none" w:sz="0" w:space="0" w:color="auto"/>
          </w:divBdr>
        </w:div>
        <w:div w:id="956595832">
          <w:marLeft w:val="0"/>
          <w:marRight w:val="0"/>
          <w:marTop w:val="0"/>
          <w:marBottom w:val="0"/>
          <w:divBdr>
            <w:top w:val="none" w:sz="0" w:space="0" w:color="auto"/>
            <w:left w:val="none" w:sz="0" w:space="0" w:color="auto"/>
            <w:bottom w:val="none" w:sz="0" w:space="0" w:color="auto"/>
            <w:right w:val="none" w:sz="0" w:space="0" w:color="auto"/>
          </w:divBdr>
        </w:div>
      </w:divsChild>
    </w:div>
    <w:div w:id="1760561092">
      <w:bodyDiv w:val="1"/>
      <w:marLeft w:val="0"/>
      <w:marRight w:val="0"/>
      <w:marTop w:val="0"/>
      <w:marBottom w:val="0"/>
      <w:divBdr>
        <w:top w:val="none" w:sz="0" w:space="0" w:color="auto"/>
        <w:left w:val="none" w:sz="0" w:space="0" w:color="auto"/>
        <w:bottom w:val="none" w:sz="0" w:space="0" w:color="auto"/>
        <w:right w:val="none" w:sz="0" w:space="0" w:color="auto"/>
      </w:divBdr>
      <w:divsChild>
        <w:div w:id="248272727">
          <w:marLeft w:val="0"/>
          <w:marRight w:val="0"/>
          <w:marTop w:val="0"/>
          <w:marBottom w:val="0"/>
          <w:divBdr>
            <w:top w:val="none" w:sz="0" w:space="0" w:color="auto"/>
            <w:left w:val="none" w:sz="0" w:space="0" w:color="auto"/>
            <w:bottom w:val="none" w:sz="0" w:space="0" w:color="auto"/>
            <w:right w:val="none" w:sz="0" w:space="0" w:color="auto"/>
          </w:divBdr>
        </w:div>
        <w:div w:id="1753815355">
          <w:marLeft w:val="0"/>
          <w:marRight w:val="0"/>
          <w:marTop w:val="0"/>
          <w:marBottom w:val="0"/>
          <w:divBdr>
            <w:top w:val="none" w:sz="0" w:space="0" w:color="auto"/>
            <w:left w:val="none" w:sz="0" w:space="0" w:color="auto"/>
            <w:bottom w:val="none" w:sz="0" w:space="0" w:color="auto"/>
            <w:right w:val="none" w:sz="0" w:space="0" w:color="auto"/>
          </w:divBdr>
        </w:div>
      </w:divsChild>
    </w:div>
    <w:div w:id="1832528866">
      <w:bodyDiv w:val="1"/>
      <w:marLeft w:val="0"/>
      <w:marRight w:val="0"/>
      <w:marTop w:val="0"/>
      <w:marBottom w:val="0"/>
      <w:divBdr>
        <w:top w:val="none" w:sz="0" w:space="0" w:color="auto"/>
        <w:left w:val="none" w:sz="0" w:space="0" w:color="auto"/>
        <w:bottom w:val="none" w:sz="0" w:space="0" w:color="auto"/>
        <w:right w:val="none" w:sz="0" w:space="0" w:color="auto"/>
      </w:divBdr>
      <w:divsChild>
        <w:div w:id="1343970086">
          <w:marLeft w:val="0"/>
          <w:marRight w:val="0"/>
          <w:marTop w:val="0"/>
          <w:marBottom w:val="0"/>
          <w:divBdr>
            <w:top w:val="none" w:sz="0" w:space="0" w:color="auto"/>
            <w:left w:val="none" w:sz="0" w:space="0" w:color="auto"/>
            <w:bottom w:val="none" w:sz="0" w:space="0" w:color="auto"/>
            <w:right w:val="none" w:sz="0" w:space="0" w:color="auto"/>
          </w:divBdr>
        </w:div>
        <w:div w:id="1789735148">
          <w:marLeft w:val="0"/>
          <w:marRight w:val="0"/>
          <w:marTop w:val="0"/>
          <w:marBottom w:val="0"/>
          <w:divBdr>
            <w:top w:val="none" w:sz="0" w:space="0" w:color="auto"/>
            <w:left w:val="none" w:sz="0" w:space="0" w:color="auto"/>
            <w:bottom w:val="none" w:sz="0" w:space="0" w:color="auto"/>
            <w:right w:val="none" w:sz="0" w:space="0" w:color="auto"/>
          </w:divBdr>
        </w:div>
      </w:divsChild>
    </w:div>
    <w:div w:id="1921520717">
      <w:bodyDiv w:val="1"/>
      <w:marLeft w:val="0"/>
      <w:marRight w:val="0"/>
      <w:marTop w:val="0"/>
      <w:marBottom w:val="0"/>
      <w:divBdr>
        <w:top w:val="none" w:sz="0" w:space="0" w:color="auto"/>
        <w:left w:val="none" w:sz="0" w:space="0" w:color="auto"/>
        <w:bottom w:val="none" w:sz="0" w:space="0" w:color="auto"/>
        <w:right w:val="none" w:sz="0" w:space="0" w:color="auto"/>
      </w:divBdr>
    </w:div>
    <w:div w:id="2022319563">
      <w:bodyDiv w:val="1"/>
      <w:marLeft w:val="0"/>
      <w:marRight w:val="0"/>
      <w:marTop w:val="0"/>
      <w:marBottom w:val="0"/>
      <w:divBdr>
        <w:top w:val="none" w:sz="0" w:space="0" w:color="auto"/>
        <w:left w:val="none" w:sz="0" w:space="0" w:color="auto"/>
        <w:bottom w:val="none" w:sz="0" w:space="0" w:color="auto"/>
        <w:right w:val="none" w:sz="0" w:space="0" w:color="auto"/>
      </w:divBdr>
    </w:div>
    <w:div w:id="20923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laoiscoco.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A7106-4821-416C-A7D8-04806DC9181C}">
  <ds:schemaRefs>
    <ds:schemaRef ds:uri="http://schemas.openxmlformats.org/officeDocument/2006/bibliography"/>
  </ds:schemaRefs>
</ds:datastoreItem>
</file>

<file path=customXml/itemProps2.xml><?xml version="1.0" encoding="utf-8"?>
<ds:datastoreItem xmlns:ds="http://schemas.openxmlformats.org/officeDocument/2006/customXml" ds:itemID="{395972F1-36C0-4894-9B01-4A3E82268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8A54B-80F0-4AC3-8429-71BC6B8F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F31C3-4A26-4629-9F48-09D618EDA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Straton</dc:creator>
  <cp:keywords/>
  <dc:description/>
  <cp:lastModifiedBy>Olivia Dunne</cp:lastModifiedBy>
  <cp:revision>4</cp:revision>
  <cp:lastPrinted>2022-12-30T11:33:00Z</cp:lastPrinted>
  <dcterms:created xsi:type="dcterms:W3CDTF">2023-02-17T14:22:00Z</dcterms:created>
  <dcterms:modified xsi:type="dcterms:W3CDTF">2023-02-17T15:22:00Z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0x010100847AC7FFF64D024EA117B4D1B68F33B5</vt:lpwstr>
  </property>
</Properties>
</file>